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sz w:val="2"/>
          <w:szCs w:val="2"/>
        </w:rPr>
      </w:pPr>
      <w:r w:rsidDel="00000000" w:rsidR="00000000" w:rsidRPr="00000000">
        <w:rPr>
          <w:rtl w:val="0"/>
        </w:rPr>
      </w:r>
    </w:p>
    <w:p w:rsidR="00000000" w:rsidDel="00000000" w:rsidP="00000000" w:rsidRDefault="00000000" w:rsidRPr="00000000" w14:paraId="00000002">
      <w:pPr>
        <w:spacing w:line="240" w:lineRule="auto"/>
        <w:jc w:val="both"/>
        <w:rPr>
          <w:sz w:val="2"/>
          <w:szCs w:val="2"/>
        </w:rPr>
      </w:pPr>
      <w:r w:rsidDel="00000000" w:rsidR="00000000" w:rsidRPr="00000000">
        <w:rPr>
          <w:rtl w:val="0"/>
        </w:rPr>
      </w:r>
    </w:p>
    <w:p w:rsidR="00000000" w:rsidDel="00000000" w:rsidP="00000000" w:rsidRDefault="00000000" w:rsidRPr="00000000" w14:paraId="00000003">
      <w:pPr>
        <w:spacing w:line="240" w:lineRule="auto"/>
        <w:jc w:val="both"/>
        <w:rPr>
          <w:sz w:val="2"/>
          <w:szCs w:val="2"/>
        </w:rPr>
      </w:pPr>
      <w:r w:rsidDel="00000000" w:rsidR="00000000" w:rsidRPr="00000000">
        <w:rPr>
          <w:rtl w:val="0"/>
        </w:rPr>
      </w:r>
    </w:p>
    <w:p w:rsidR="00000000" w:rsidDel="00000000" w:rsidP="00000000" w:rsidRDefault="00000000" w:rsidRPr="00000000" w14:paraId="00000004">
      <w:pPr>
        <w:spacing w:line="240" w:lineRule="auto"/>
        <w:jc w:val="both"/>
        <w:rPr>
          <w:sz w:val="2"/>
          <w:szCs w:val="2"/>
        </w:rPr>
      </w:pPr>
      <w:r w:rsidDel="00000000" w:rsidR="00000000" w:rsidRPr="00000000">
        <w:rPr>
          <w:rtl w:val="0"/>
        </w:rPr>
      </w:r>
    </w:p>
    <w:p w:rsidR="00000000" w:rsidDel="00000000" w:rsidP="00000000" w:rsidRDefault="00000000" w:rsidRPr="00000000" w14:paraId="00000005">
      <w:pPr>
        <w:spacing w:line="240" w:lineRule="auto"/>
        <w:jc w:val="both"/>
        <w:rPr>
          <w:sz w:val="2"/>
          <w:szCs w:val="2"/>
        </w:rPr>
      </w:pPr>
      <w:r w:rsidDel="00000000" w:rsidR="00000000" w:rsidRPr="00000000">
        <w:rPr>
          <w:rtl w:val="0"/>
        </w:rPr>
      </w:r>
    </w:p>
    <w:p w:rsidR="00000000" w:rsidDel="00000000" w:rsidP="00000000" w:rsidRDefault="00000000" w:rsidRPr="00000000" w14:paraId="00000006">
      <w:pPr>
        <w:spacing w:line="240" w:lineRule="auto"/>
        <w:jc w:val="both"/>
        <w:rPr>
          <w:sz w:val="2"/>
          <w:szCs w:val="2"/>
        </w:rPr>
      </w:pPr>
      <w:r w:rsidDel="00000000" w:rsidR="00000000" w:rsidRPr="00000000">
        <w:rPr>
          <w:rtl w:val="0"/>
        </w:rPr>
      </w:r>
    </w:p>
    <w:p w:rsidR="00000000" w:rsidDel="00000000" w:rsidP="00000000" w:rsidRDefault="00000000" w:rsidRPr="00000000" w14:paraId="00000007">
      <w:pPr>
        <w:spacing w:line="240" w:lineRule="auto"/>
        <w:jc w:val="both"/>
        <w:rPr>
          <w:sz w:val="2"/>
          <w:szCs w:val="2"/>
        </w:rPr>
      </w:pPr>
      <w:r w:rsidDel="00000000" w:rsidR="00000000" w:rsidRPr="00000000">
        <w:rPr>
          <w:rtl w:val="0"/>
        </w:rPr>
      </w:r>
    </w:p>
    <w:p w:rsidR="00000000" w:rsidDel="00000000" w:rsidP="00000000" w:rsidRDefault="00000000" w:rsidRPr="00000000" w14:paraId="00000008">
      <w:pPr>
        <w:spacing w:line="240" w:lineRule="auto"/>
        <w:jc w:val="center"/>
        <w:rPr>
          <w:b w:val="1"/>
          <w:sz w:val="36"/>
          <w:szCs w:val="36"/>
          <w:shd w:fill="cccccc" w:val="clear"/>
        </w:rPr>
      </w:pPr>
      <w:r w:rsidDel="00000000" w:rsidR="00000000" w:rsidRPr="00000000">
        <w:rPr>
          <w:b w:val="1"/>
          <w:sz w:val="36"/>
          <w:szCs w:val="36"/>
          <w:shd w:fill="cccccc" w:val="clear"/>
          <w:rtl w:val="0"/>
        </w:rPr>
        <w:t xml:space="preserve">Please read the following information before completing your application</w:t>
      </w:r>
    </w:p>
    <w:p w:rsidR="00000000" w:rsidDel="00000000" w:rsidP="00000000" w:rsidRDefault="00000000" w:rsidRPr="00000000" w14:paraId="00000009">
      <w:pPr>
        <w:spacing w:line="240" w:lineRule="auto"/>
        <w:jc w:val="center"/>
        <w:rPr>
          <w:b w:val="1"/>
          <w:sz w:val="26"/>
          <w:szCs w:val="26"/>
        </w:rPr>
      </w:pPr>
      <w:r w:rsidDel="00000000" w:rsidR="00000000" w:rsidRPr="00000000">
        <w:rPr>
          <w:rtl w:val="0"/>
        </w:rPr>
      </w:r>
    </w:p>
    <w:p w:rsidR="00000000" w:rsidDel="00000000" w:rsidP="00000000" w:rsidRDefault="00000000" w:rsidRPr="00000000" w14:paraId="0000000A">
      <w:pPr>
        <w:spacing w:line="240" w:lineRule="auto"/>
        <w:jc w:val="both"/>
        <w:rPr>
          <w:b w:val="1"/>
          <w:u w:val="single"/>
        </w:rPr>
      </w:pPr>
      <w:r w:rsidDel="00000000" w:rsidR="00000000" w:rsidRPr="00000000">
        <w:rPr>
          <w:rtl w:val="0"/>
        </w:rPr>
      </w:r>
    </w:p>
    <w:p w:rsidR="00000000" w:rsidDel="00000000" w:rsidP="00000000" w:rsidRDefault="00000000" w:rsidRPr="00000000" w14:paraId="0000000B">
      <w:pPr>
        <w:spacing w:line="240" w:lineRule="auto"/>
        <w:jc w:val="both"/>
        <w:rPr>
          <w:b w:val="1"/>
          <w:u w:val="single"/>
        </w:rPr>
      </w:pPr>
      <w:r w:rsidDel="00000000" w:rsidR="00000000" w:rsidRPr="00000000">
        <w:rPr>
          <w:b w:val="1"/>
          <w:u w:val="single"/>
          <w:rtl w:val="0"/>
        </w:rPr>
        <w:t xml:space="preserve">What is the 16-19 Bursary Fund?</w:t>
      </w:r>
    </w:p>
    <w:p w:rsidR="00000000" w:rsidDel="00000000" w:rsidP="00000000" w:rsidRDefault="00000000" w:rsidRPr="00000000" w14:paraId="0000000C">
      <w:pPr>
        <w:spacing w:line="240" w:lineRule="auto"/>
        <w:jc w:val="both"/>
        <w:rPr>
          <w:sz w:val="20"/>
          <w:szCs w:val="20"/>
        </w:rPr>
      </w:pPr>
      <w:r w:rsidDel="00000000" w:rsidR="00000000" w:rsidRPr="00000000">
        <w:rPr>
          <w:rtl w:val="0"/>
        </w:rPr>
      </w:r>
    </w:p>
    <w:p w:rsidR="00000000" w:rsidDel="00000000" w:rsidP="00000000" w:rsidRDefault="00000000" w:rsidRPr="00000000" w14:paraId="0000000D">
      <w:pPr>
        <w:spacing w:line="240" w:lineRule="auto"/>
        <w:jc w:val="both"/>
        <w:rPr>
          <w:b w:val="1"/>
          <w:sz w:val="20"/>
          <w:szCs w:val="20"/>
          <w:u w:val="single"/>
        </w:rPr>
      </w:pPr>
      <w:r w:rsidDel="00000000" w:rsidR="00000000" w:rsidRPr="00000000">
        <w:rPr>
          <w:rtl w:val="0"/>
        </w:rPr>
        <w:t xml:space="preserve">The fund is made available from the government through its funding body - Young People’s Learning Agency (YPLA) for 16-18 year olds - to provide assistance to students whose access to, or completion of, education is inhibited by financial constraints or barriers. </w:t>
      </w:r>
      <w:r w:rsidDel="00000000" w:rsidR="00000000" w:rsidRPr="00000000">
        <w:rPr>
          <w:rtl w:val="0"/>
        </w:rPr>
      </w:r>
    </w:p>
    <w:p w:rsidR="00000000" w:rsidDel="00000000" w:rsidP="00000000" w:rsidRDefault="00000000" w:rsidRPr="00000000" w14:paraId="0000000E">
      <w:pPr>
        <w:spacing w:line="240" w:lineRule="auto"/>
        <w:jc w:val="both"/>
        <w:rPr>
          <w:b w:val="1"/>
          <w:sz w:val="20"/>
          <w:szCs w:val="20"/>
          <w:u w:val="single"/>
        </w:rPr>
      </w:pPr>
      <w:r w:rsidDel="00000000" w:rsidR="00000000" w:rsidRPr="00000000">
        <w:rPr>
          <w:rtl w:val="0"/>
        </w:rPr>
      </w:r>
    </w:p>
    <w:p w:rsidR="00000000" w:rsidDel="00000000" w:rsidP="00000000" w:rsidRDefault="00000000" w:rsidRPr="00000000" w14:paraId="0000000F">
      <w:pPr>
        <w:spacing w:line="240" w:lineRule="auto"/>
        <w:jc w:val="both"/>
        <w:rPr>
          <w:b w:val="1"/>
          <w:sz w:val="20"/>
          <w:szCs w:val="20"/>
          <w:u w:val="single"/>
        </w:rPr>
      </w:pPr>
      <w:r w:rsidDel="00000000" w:rsidR="00000000" w:rsidRPr="00000000">
        <w:rPr>
          <w:rtl w:val="0"/>
        </w:rPr>
      </w:r>
    </w:p>
    <w:p w:rsidR="00000000" w:rsidDel="00000000" w:rsidP="00000000" w:rsidRDefault="00000000" w:rsidRPr="00000000" w14:paraId="00000010">
      <w:pPr>
        <w:spacing w:line="240" w:lineRule="auto"/>
        <w:jc w:val="both"/>
        <w:rPr>
          <w:b w:val="1"/>
          <w:u w:val="single"/>
        </w:rPr>
      </w:pPr>
      <w:r w:rsidDel="00000000" w:rsidR="00000000" w:rsidRPr="00000000">
        <w:rPr>
          <w:b w:val="1"/>
          <w:u w:val="single"/>
          <w:rtl w:val="0"/>
        </w:rPr>
        <w:t xml:space="preserve">Who is eligible to apply for 16-19 Bursary Funding?</w:t>
      </w:r>
    </w:p>
    <w:p w:rsidR="00000000" w:rsidDel="00000000" w:rsidP="00000000" w:rsidRDefault="00000000" w:rsidRPr="00000000" w14:paraId="00000011">
      <w:pPr>
        <w:spacing w:line="240" w:lineRule="auto"/>
        <w:jc w:val="both"/>
        <w:rPr>
          <w:b w:val="1"/>
          <w:sz w:val="20"/>
          <w:szCs w:val="20"/>
          <w:u w:val="single"/>
        </w:rPr>
      </w:pPr>
      <w:r w:rsidDel="00000000" w:rsidR="00000000" w:rsidRPr="00000000">
        <w:rPr>
          <w:rtl w:val="0"/>
        </w:rPr>
      </w:r>
    </w:p>
    <w:p w:rsidR="00000000" w:rsidDel="00000000" w:rsidP="00000000" w:rsidRDefault="00000000" w:rsidRPr="00000000" w14:paraId="00000012">
      <w:pPr>
        <w:spacing w:line="240" w:lineRule="auto"/>
        <w:jc w:val="both"/>
        <w:rPr>
          <w:sz w:val="20"/>
          <w:szCs w:val="20"/>
        </w:rPr>
      </w:pPr>
      <w:r w:rsidDel="00000000" w:rsidR="00000000" w:rsidRPr="00000000">
        <w:rPr>
          <w:rtl w:val="0"/>
        </w:rPr>
        <w:t xml:space="preserve">Students following government (ESFA) funded full time or part-time courses, who are 16 years and over and under 19 years of age who meet one or more of the following criteria:-</w:t>
      </w:r>
      <w:r w:rsidDel="00000000" w:rsidR="00000000" w:rsidRPr="00000000">
        <w:rPr>
          <w:rtl w:val="0"/>
        </w:rPr>
      </w:r>
    </w:p>
    <w:p w:rsidR="00000000" w:rsidDel="00000000" w:rsidP="00000000" w:rsidRDefault="00000000" w:rsidRPr="00000000" w14:paraId="00000013">
      <w:pPr>
        <w:numPr>
          <w:ilvl w:val="0"/>
          <w:numId w:val="2"/>
        </w:numPr>
        <w:spacing w:line="240" w:lineRule="auto"/>
        <w:ind w:left="360"/>
        <w:jc w:val="both"/>
        <w:rPr>
          <w:rFonts w:ascii="Arial" w:cs="Arial" w:eastAsia="Arial" w:hAnsi="Arial"/>
        </w:rPr>
      </w:pPr>
      <w:r w:rsidDel="00000000" w:rsidR="00000000" w:rsidRPr="00000000">
        <w:rPr>
          <w:rtl w:val="0"/>
        </w:rPr>
        <w:t xml:space="preserve">Students who are in care, are just leaving care, are in direct receipt of Income Support or are disabled and in receipt of both Employment Support Allowance and Disability Living Allowance</w:t>
      </w:r>
    </w:p>
    <w:p w:rsidR="00000000" w:rsidDel="00000000" w:rsidP="00000000" w:rsidRDefault="00000000" w:rsidRPr="00000000" w14:paraId="00000014">
      <w:pPr>
        <w:numPr>
          <w:ilvl w:val="0"/>
          <w:numId w:val="2"/>
        </w:numPr>
        <w:spacing w:line="240" w:lineRule="auto"/>
        <w:ind w:left="360"/>
        <w:jc w:val="both"/>
        <w:rPr>
          <w:rFonts w:ascii="Arial" w:cs="Arial" w:eastAsia="Arial" w:hAnsi="Arial"/>
        </w:rPr>
      </w:pPr>
      <w:r w:rsidDel="00000000" w:rsidR="00000000" w:rsidRPr="00000000">
        <w:rPr>
          <w:rtl w:val="0"/>
        </w:rPr>
        <w:t xml:space="preserve">Students who are economically or socially disadvantaged and at risk of not taking up or continuing in their education without some financial support e.g. Free School Meal students or those previously in receipt of Pupil Premium funding.</w:t>
      </w:r>
    </w:p>
    <w:p w:rsidR="00000000" w:rsidDel="00000000" w:rsidP="00000000" w:rsidRDefault="00000000" w:rsidRPr="00000000" w14:paraId="00000015">
      <w:pPr>
        <w:numPr>
          <w:ilvl w:val="0"/>
          <w:numId w:val="2"/>
        </w:numPr>
        <w:spacing w:line="240" w:lineRule="auto"/>
        <w:ind w:left="360"/>
        <w:jc w:val="both"/>
        <w:rPr>
          <w:rFonts w:ascii="Arial" w:cs="Arial" w:eastAsia="Arial" w:hAnsi="Arial"/>
        </w:rPr>
      </w:pPr>
      <w:r w:rsidDel="00000000" w:rsidR="00000000" w:rsidRPr="00000000">
        <w:rPr>
          <w:rtl w:val="0"/>
        </w:rPr>
        <w:t xml:space="preserve">Students whose family home income cannot meet the financial demands of important educational expenses</w:t>
      </w:r>
    </w:p>
    <w:p w:rsidR="00000000" w:rsidDel="00000000" w:rsidP="00000000" w:rsidRDefault="00000000" w:rsidRPr="00000000" w14:paraId="00000016">
      <w:pPr>
        <w:spacing w:line="240" w:lineRule="auto"/>
        <w:jc w:val="both"/>
        <w:rPr>
          <w:b w:val="1"/>
          <w:u w:val="single"/>
        </w:rPr>
      </w:pPr>
      <w:r w:rsidDel="00000000" w:rsidR="00000000" w:rsidRPr="00000000">
        <w:rPr>
          <w:rtl w:val="0"/>
        </w:rPr>
      </w:r>
    </w:p>
    <w:p w:rsidR="00000000" w:rsidDel="00000000" w:rsidP="00000000" w:rsidRDefault="00000000" w:rsidRPr="00000000" w14:paraId="00000017">
      <w:pPr>
        <w:spacing w:line="240" w:lineRule="auto"/>
        <w:jc w:val="both"/>
        <w:rPr>
          <w:b w:val="1"/>
          <w:u w:val="single"/>
        </w:rPr>
      </w:pPr>
      <w:r w:rsidDel="00000000" w:rsidR="00000000" w:rsidRPr="00000000">
        <w:rPr>
          <w:rtl w:val="0"/>
        </w:rPr>
      </w:r>
    </w:p>
    <w:p w:rsidR="00000000" w:rsidDel="00000000" w:rsidP="00000000" w:rsidRDefault="00000000" w:rsidRPr="00000000" w14:paraId="00000018">
      <w:pPr>
        <w:spacing w:line="240" w:lineRule="auto"/>
        <w:jc w:val="both"/>
        <w:rPr>
          <w:b w:val="1"/>
          <w:u w:val="single"/>
        </w:rPr>
      </w:pPr>
      <w:r w:rsidDel="00000000" w:rsidR="00000000" w:rsidRPr="00000000">
        <w:rPr>
          <w:b w:val="1"/>
          <w:u w:val="single"/>
          <w:rtl w:val="0"/>
        </w:rPr>
        <w:t xml:space="preserve">How will The Astley Cooper School assess applications and allocate 16-19 Bursary funding?</w:t>
      </w:r>
    </w:p>
    <w:p w:rsidR="00000000" w:rsidDel="00000000" w:rsidP="00000000" w:rsidRDefault="00000000" w:rsidRPr="00000000" w14:paraId="00000019">
      <w:pPr>
        <w:spacing w:line="240" w:lineRule="auto"/>
        <w:jc w:val="both"/>
        <w:rPr>
          <w:b w:val="1"/>
          <w:u w:val="single"/>
        </w:rPr>
      </w:pPr>
      <w:r w:rsidDel="00000000" w:rsidR="00000000" w:rsidRPr="00000000">
        <w:rPr>
          <w:rtl w:val="0"/>
        </w:rPr>
      </w:r>
    </w:p>
    <w:p w:rsidR="00000000" w:rsidDel="00000000" w:rsidP="00000000" w:rsidRDefault="00000000" w:rsidRPr="00000000" w14:paraId="0000001A">
      <w:pPr>
        <w:spacing w:line="240" w:lineRule="auto"/>
        <w:jc w:val="both"/>
        <w:rPr/>
      </w:pPr>
      <w:r w:rsidDel="00000000" w:rsidR="00000000" w:rsidRPr="00000000">
        <w:rPr>
          <w:rtl w:val="0"/>
        </w:rPr>
        <w:t xml:space="preserve">The 16-19 Bursary Fund is a limited fund and the school will prioritise allocation. Students who are eligible for any level of funding should complete an application form and hand it to the Sixth Form Team as soon as possible. </w:t>
      </w:r>
    </w:p>
    <w:p w:rsidR="00000000" w:rsidDel="00000000" w:rsidP="00000000" w:rsidRDefault="00000000" w:rsidRPr="00000000" w14:paraId="0000001B">
      <w:pPr>
        <w:spacing w:line="240" w:lineRule="auto"/>
        <w:jc w:val="both"/>
        <w:rPr/>
      </w:pPr>
      <w:r w:rsidDel="00000000" w:rsidR="00000000" w:rsidRPr="00000000">
        <w:rPr>
          <w:rtl w:val="0"/>
        </w:rPr>
      </w:r>
    </w:p>
    <w:p w:rsidR="00000000" w:rsidDel="00000000" w:rsidP="00000000" w:rsidRDefault="00000000" w:rsidRPr="00000000" w14:paraId="0000001C">
      <w:pPr>
        <w:spacing w:line="240" w:lineRule="auto"/>
        <w:jc w:val="both"/>
        <w:rPr/>
      </w:pPr>
      <w:r w:rsidDel="00000000" w:rsidR="00000000" w:rsidRPr="00000000">
        <w:rPr>
          <w:rtl w:val="0"/>
        </w:rPr>
        <w:t xml:space="preserve">A Bursary Fund Committee will meet to consider all applications. Students who are deemed eligible should be aware that to continue to receive a bursary/funding:</w:t>
      </w:r>
    </w:p>
    <w:p w:rsidR="00000000" w:rsidDel="00000000" w:rsidP="00000000" w:rsidRDefault="00000000" w:rsidRPr="00000000" w14:paraId="0000001D">
      <w:pPr>
        <w:numPr>
          <w:ilvl w:val="0"/>
          <w:numId w:val="4"/>
        </w:numPr>
        <w:spacing w:line="240" w:lineRule="auto"/>
        <w:ind w:left="1170" w:hanging="360"/>
        <w:jc w:val="both"/>
        <w:rPr>
          <w:rFonts w:ascii="Arial" w:cs="Arial" w:eastAsia="Arial" w:hAnsi="Arial"/>
        </w:rPr>
      </w:pPr>
      <w:r w:rsidDel="00000000" w:rsidR="00000000" w:rsidRPr="00000000">
        <w:rPr>
          <w:rtl w:val="0"/>
        </w:rPr>
        <w:t xml:space="preserve">There must be no unauthorised absences during the school day</w:t>
      </w:r>
    </w:p>
    <w:p w:rsidR="00000000" w:rsidDel="00000000" w:rsidP="00000000" w:rsidRDefault="00000000" w:rsidRPr="00000000" w14:paraId="0000001E">
      <w:pPr>
        <w:numPr>
          <w:ilvl w:val="0"/>
          <w:numId w:val="4"/>
        </w:numPr>
        <w:spacing w:line="240" w:lineRule="auto"/>
        <w:ind w:left="1170" w:hanging="360"/>
        <w:jc w:val="both"/>
        <w:rPr>
          <w:rFonts w:ascii="Arial" w:cs="Arial" w:eastAsia="Arial" w:hAnsi="Arial"/>
        </w:rPr>
      </w:pPr>
      <w:r w:rsidDel="00000000" w:rsidR="00000000" w:rsidRPr="00000000">
        <w:rPr>
          <w:rtl w:val="0"/>
        </w:rPr>
        <w:t xml:space="preserve">Punctuality must be good.</w:t>
      </w:r>
    </w:p>
    <w:p w:rsidR="00000000" w:rsidDel="00000000" w:rsidP="00000000" w:rsidRDefault="00000000" w:rsidRPr="00000000" w14:paraId="0000001F">
      <w:pPr>
        <w:numPr>
          <w:ilvl w:val="0"/>
          <w:numId w:val="4"/>
        </w:numPr>
        <w:spacing w:line="240" w:lineRule="auto"/>
        <w:ind w:left="1170" w:hanging="360"/>
        <w:jc w:val="both"/>
        <w:rPr>
          <w:rFonts w:ascii="Arial" w:cs="Arial" w:eastAsia="Arial" w:hAnsi="Arial"/>
        </w:rPr>
      </w:pPr>
      <w:r w:rsidDel="00000000" w:rsidR="00000000" w:rsidRPr="00000000">
        <w:rPr>
          <w:rtl w:val="0"/>
        </w:rPr>
        <w:t xml:space="preserve">Attendance must be at 95% or above.</w:t>
      </w:r>
    </w:p>
    <w:p w:rsidR="00000000" w:rsidDel="00000000" w:rsidP="00000000" w:rsidRDefault="00000000" w:rsidRPr="00000000" w14:paraId="00000020">
      <w:pPr>
        <w:numPr>
          <w:ilvl w:val="0"/>
          <w:numId w:val="4"/>
        </w:numPr>
        <w:spacing w:line="240" w:lineRule="auto"/>
        <w:ind w:left="1170" w:hanging="360"/>
        <w:jc w:val="both"/>
        <w:rPr>
          <w:rFonts w:ascii="Arial" w:cs="Arial" w:eastAsia="Arial" w:hAnsi="Arial"/>
        </w:rPr>
      </w:pPr>
      <w:r w:rsidDel="00000000" w:rsidR="00000000" w:rsidRPr="00000000">
        <w:rPr>
          <w:rtl w:val="0"/>
        </w:rPr>
        <w:t xml:space="preserve">They must maintain acceptable levels of behaviour and effort</w:t>
      </w:r>
    </w:p>
    <w:p w:rsidR="00000000" w:rsidDel="00000000" w:rsidP="00000000" w:rsidRDefault="00000000" w:rsidRPr="00000000" w14:paraId="00000021">
      <w:pPr>
        <w:spacing w:line="240" w:lineRule="auto"/>
        <w:jc w:val="both"/>
        <w:rPr/>
      </w:pPr>
      <w:r w:rsidDel="00000000" w:rsidR="00000000" w:rsidRPr="00000000">
        <w:rPr>
          <w:rtl w:val="0"/>
        </w:rPr>
      </w:r>
    </w:p>
    <w:p w:rsidR="00000000" w:rsidDel="00000000" w:rsidP="00000000" w:rsidRDefault="00000000" w:rsidRPr="00000000" w14:paraId="00000022">
      <w:pPr>
        <w:spacing w:line="240" w:lineRule="auto"/>
        <w:jc w:val="both"/>
        <w:rPr/>
      </w:pPr>
      <w:r w:rsidDel="00000000" w:rsidR="00000000" w:rsidRPr="00000000">
        <w:rPr>
          <w:rtl w:val="0"/>
        </w:rPr>
      </w:r>
    </w:p>
    <w:p w:rsidR="00000000" w:rsidDel="00000000" w:rsidP="00000000" w:rsidRDefault="00000000" w:rsidRPr="00000000" w14:paraId="00000023">
      <w:pPr>
        <w:spacing w:line="240" w:lineRule="auto"/>
        <w:jc w:val="both"/>
        <w:rPr>
          <w:b w:val="1"/>
          <w:u w:val="single"/>
        </w:rPr>
      </w:pPr>
      <w:r w:rsidDel="00000000" w:rsidR="00000000" w:rsidRPr="00000000">
        <w:rPr>
          <w:b w:val="1"/>
          <w:u w:val="single"/>
          <w:rtl w:val="0"/>
        </w:rPr>
        <w:t xml:space="preserve">The Bursary Fund Committee</w:t>
      </w:r>
    </w:p>
    <w:p w:rsidR="00000000" w:rsidDel="00000000" w:rsidP="00000000" w:rsidRDefault="00000000" w:rsidRPr="00000000" w14:paraId="00000024">
      <w:pPr>
        <w:spacing w:line="240" w:lineRule="auto"/>
        <w:jc w:val="both"/>
        <w:rPr>
          <w:b w:val="1"/>
          <w:u w:val="single"/>
        </w:rPr>
      </w:pPr>
      <w:r w:rsidDel="00000000" w:rsidR="00000000" w:rsidRPr="00000000">
        <w:rPr>
          <w:rtl w:val="0"/>
        </w:rPr>
      </w:r>
    </w:p>
    <w:p w:rsidR="00000000" w:rsidDel="00000000" w:rsidP="00000000" w:rsidRDefault="00000000" w:rsidRPr="00000000" w14:paraId="00000025">
      <w:pPr>
        <w:spacing w:line="240" w:lineRule="auto"/>
        <w:jc w:val="both"/>
        <w:rPr/>
      </w:pPr>
      <w:r w:rsidDel="00000000" w:rsidR="00000000" w:rsidRPr="00000000">
        <w:rPr>
          <w:rtl w:val="0"/>
        </w:rPr>
        <w:t xml:space="preserve">The Bursary Fund Committee will meet as required but emergency meetings may need to be called. The Bursary Fund Committee will be made up of: Head of Sixth Form, Deputy Headteacher and the Business Manager. All recommendations will be referred to the Headteacher for approval. Learners and their parents/carers should understand that the available fund is limited. Any appeals against decisions can be made to the Chair of Governors, via the Clerk to the Governors who will follow the school’s complaints procedure.</w:t>
      </w:r>
    </w:p>
    <w:p w:rsidR="00000000" w:rsidDel="00000000" w:rsidP="00000000" w:rsidRDefault="00000000" w:rsidRPr="00000000" w14:paraId="00000026">
      <w:pPr>
        <w:spacing w:line="240" w:lineRule="auto"/>
        <w:ind w:left="720" w:firstLine="0"/>
        <w:jc w:val="both"/>
        <w:rPr/>
      </w:pPr>
      <w:r w:rsidDel="00000000" w:rsidR="00000000" w:rsidRPr="00000000">
        <w:rPr>
          <w:rtl w:val="0"/>
        </w:rPr>
      </w:r>
    </w:p>
    <w:p w:rsidR="00000000" w:rsidDel="00000000" w:rsidP="00000000" w:rsidRDefault="00000000" w:rsidRPr="00000000" w14:paraId="00000027">
      <w:pPr>
        <w:spacing w:line="240" w:lineRule="auto"/>
        <w:rPr>
          <w:b w:val="1"/>
          <w:sz w:val="28"/>
          <w:szCs w:val="28"/>
          <w:u w:val="single"/>
        </w:rPr>
      </w:pPr>
      <w:r w:rsidDel="00000000" w:rsidR="00000000" w:rsidRPr="00000000">
        <w:rPr>
          <w:rtl w:val="0"/>
        </w:rPr>
      </w:r>
    </w:p>
    <w:p w:rsidR="00000000" w:rsidDel="00000000" w:rsidP="00000000" w:rsidRDefault="00000000" w:rsidRPr="00000000" w14:paraId="00000028">
      <w:pPr>
        <w:spacing w:line="240" w:lineRule="auto"/>
        <w:rPr>
          <w:b w:val="1"/>
          <w:sz w:val="28"/>
          <w:szCs w:val="28"/>
          <w:u w:val="single"/>
        </w:rPr>
      </w:pPr>
      <w:r w:rsidDel="00000000" w:rsidR="00000000" w:rsidRPr="00000000">
        <w:rPr>
          <w:b w:val="1"/>
          <w:sz w:val="28"/>
          <w:szCs w:val="28"/>
          <w:u w:val="single"/>
          <w:rtl w:val="0"/>
        </w:rPr>
        <w:t xml:space="preserve">Financial support for Sixth Form Students</w:t>
      </w:r>
    </w:p>
    <w:p w:rsidR="00000000" w:rsidDel="00000000" w:rsidP="00000000" w:rsidRDefault="00000000" w:rsidRPr="00000000" w14:paraId="00000029">
      <w:pPr>
        <w:spacing w:line="240" w:lineRule="auto"/>
        <w:rPr>
          <w:sz w:val="21"/>
          <w:szCs w:val="21"/>
        </w:rPr>
      </w:pPr>
      <w:r w:rsidDel="00000000" w:rsidR="00000000" w:rsidRPr="00000000">
        <w:rPr>
          <w:rtl w:val="0"/>
        </w:rPr>
      </w:r>
    </w:p>
    <w:p w:rsidR="00000000" w:rsidDel="00000000" w:rsidP="00000000" w:rsidRDefault="00000000" w:rsidRPr="00000000" w14:paraId="0000002A">
      <w:pPr>
        <w:spacing w:line="240" w:lineRule="auto"/>
        <w:jc w:val="both"/>
        <w:rPr/>
      </w:pPr>
      <w:r w:rsidDel="00000000" w:rsidR="00000000" w:rsidRPr="00000000">
        <w:rPr>
          <w:rtl w:val="0"/>
        </w:rPr>
        <w:t xml:space="preserve">The following information applies to students aged 16 to 18 on 31 August 2023 taking a full-time further education course in 2023/24.</w:t>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We will be operating two levels of funding: High Level Fund and In School Support.</w:t>
      </w:r>
    </w:p>
    <w:p w:rsidR="00000000" w:rsidDel="00000000" w:rsidP="00000000" w:rsidRDefault="00000000" w:rsidRPr="00000000" w14:paraId="0000002D">
      <w:pPr>
        <w:spacing w:line="240" w:lineRule="auto"/>
        <w:rPr>
          <w:b w:val="1"/>
          <w:sz w:val="21"/>
          <w:szCs w:val="21"/>
          <w:u w:val="single"/>
        </w:rPr>
      </w:pPr>
      <w:r w:rsidDel="00000000" w:rsidR="00000000" w:rsidRPr="00000000">
        <w:rPr>
          <w:rtl w:val="0"/>
        </w:rPr>
      </w:r>
    </w:p>
    <w:p w:rsidR="00000000" w:rsidDel="00000000" w:rsidP="00000000" w:rsidRDefault="00000000" w:rsidRPr="00000000" w14:paraId="0000002E">
      <w:pPr>
        <w:pBdr>
          <w:top w:color="000000" w:space="1" w:sz="4" w:val="single"/>
          <w:left w:color="000000" w:space="4" w:sz="4" w:val="single"/>
          <w:bottom w:color="000000" w:space="1" w:sz="4" w:val="single"/>
          <w:right w:color="000000" w:space="4" w:sz="4" w:val="single"/>
        </w:pBdr>
        <w:spacing w:line="240" w:lineRule="auto"/>
        <w:jc w:val="center"/>
        <w:rPr>
          <w:b w:val="1"/>
          <w:sz w:val="25"/>
          <w:szCs w:val="25"/>
          <w:u w:val="single"/>
        </w:rPr>
      </w:pPr>
      <w:r w:rsidDel="00000000" w:rsidR="00000000" w:rsidRPr="00000000">
        <w:rPr>
          <w:b w:val="1"/>
          <w:sz w:val="25"/>
          <w:szCs w:val="25"/>
          <w:u w:val="single"/>
          <w:rtl w:val="0"/>
        </w:rPr>
        <w:t xml:space="preserve">High Level Fund</w:t>
      </w:r>
    </w:p>
    <w:p w:rsidR="00000000" w:rsidDel="00000000" w:rsidP="00000000" w:rsidRDefault="00000000" w:rsidRPr="00000000" w14:paraId="0000002F">
      <w:pPr>
        <w:pBdr>
          <w:top w:color="000000" w:space="1" w:sz="4" w:val="single"/>
          <w:left w:color="000000" w:space="4" w:sz="4" w:val="single"/>
          <w:bottom w:color="000000" w:space="1" w:sz="4" w:val="single"/>
          <w:right w:color="000000" w:space="4" w:sz="4" w:val="single"/>
        </w:pBdr>
        <w:spacing w:line="240" w:lineRule="auto"/>
        <w:rPr>
          <w:b w:val="1"/>
          <w:sz w:val="21"/>
          <w:szCs w:val="21"/>
          <w:u w:val="single"/>
        </w:rPr>
      </w:pPr>
      <w:r w:rsidDel="00000000" w:rsidR="00000000" w:rsidRPr="00000000">
        <w:rPr>
          <w:rtl w:val="0"/>
        </w:rPr>
      </w:r>
    </w:p>
    <w:p w:rsidR="00000000" w:rsidDel="00000000" w:rsidP="00000000" w:rsidRDefault="00000000" w:rsidRPr="00000000" w14:paraId="00000030">
      <w:pPr>
        <w:pBdr>
          <w:top w:color="000000" w:space="1" w:sz="4" w:val="single"/>
          <w:left w:color="000000" w:space="4" w:sz="4" w:val="single"/>
          <w:bottom w:color="000000" w:space="1" w:sz="4" w:val="single"/>
          <w:right w:color="000000" w:space="4" w:sz="4" w:val="single"/>
        </w:pBdr>
        <w:spacing w:line="240" w:lineRule="auto"/>
        <w:jc w:val="both"/>
        <w:rPr/>
      </w:pPr>
      <w:r w:rsidDel="00000000" w:rsidR="00000000" w:rsidRPr="00000000">
        <w:rPr>
          <w:rtl w:val="0"/>
        </w:rPr>
        <w:t xml:space="preserve">Some students </w:t>
      </w:r>
      <w:r w:rsidDel="00000000" w:rsidR="00000000" w:rsidRPr="00000000">
        <w:rPr>
          <w:b w:val="1"/>
          <w:i w:val="1"/>
          <w:rtl w:val="0"/>
        </w:rPr>
        <w:t xml:space="preserve">may</w:t>
      </w:r>
      <w:r w:rsidDel="00000000" w:rsidR="00000000" w:rsidRPr="00000000">
        <w:rPr>
          <w:rtl w:val="0"/>
        </w:rPr>
        <w:t xml:space="preserve"> be entitled to a grant or bursary of </w:t>
      </w:r>
      <w:r w:rsidDel="00000000" w:rsidR="00000000" w:rsidRPr="00000000">
        <w:rPr>
          <w:b w:val="1"/>
          <w:i w:val="1"/>
          <w:rtl w:val="0"/>
        </w:rPr>
        <w:t xml:space="preserve">up to</w:t>
      </w:r>
      <w:r w:rsidDel="00000000" w:rsidR="00000000" w:rsidRPr="00000000">
        <w:rPr>
          <w:rtl w:val="0"/>
        </w:rPr>
        <w:t xml:space="preserve"> £1200.  You </w:t>
      </w:r>
      <w:r w:rsidDel="00000000" w:rsidR="00000000" w:rsidRPr="00000000">
        <w:rPr>
          <w:b w:val="1"/>
          <w:i w:val="1"/>
          <w:rtl w:val="0"/>
        </w:rPr>
        <w:t xml:space="preserve">could</w:t>
      </w:r>
      <w:r w:rsidDel="00000000" w:rsidR="00000000" w:rsidRPr="00000000">
        <w:rPr>
          <w:rtl w:val="0"/>
        </w:rPr>
        <w:t xml:space="preserve"> get this if you are in one of the following categories:</w:t>
      </w:r>
    </w:p>
    <w:p w:rsidR="00000000" w:rsidDel="00000000" w:rsidP="00000000" w:rsidRDefault="00000000" w:rsidRPr="00000000" w14:paraId="00000031">
      <w:pPr>
        <w:numPr>
          <w:ilvl w:val="0"/>
          <w:numId w:val="3"/>
        </w:numPr>
        <w:pBdr>
          <w:top w:color="000000" w:space="1" w:sz="4" w:val="single"/>
          <w:left w:color="000000" w:space="4" w:sz="4" w:val="single"/>
          <w:bottom w:color="000000" w:space="1" w:sz="4" w:val="single"/>
          <w:right w:color="000000" w:space="4" w:sz="4" w:val="single"/>
        </w:pBdr>
        <w:spacing w:line="240" w:lineRule="auto"/>
        <w:ind w:left="360"/>
        <w:jc w:val="both"/>
        <w:rPr>
          <w:rFonts w:ascii="Arial" w:cs="Arial" w:eastAsia="Arial" w:hAnsi="Arial"/>
        </w:rPr>
      </w:pPr>
      <w:r w:rsidDel="00000000" w:rsidR="00000000" w:rsidRPr="00000000">
        <w:rPr>
          <w:rtl w:val="0"/>
        </w:rPr>
        <w:t xml:space="preserve">You are living in care, or have recently left living in care</w:t>
      </w:r>
    </w:p>
    <w:p w:rsidR="00000000" w:rsidDel="00000000" w:rsidP="00000000" w:rsidRDefault="00000000" w:rsidRPr="00000000" w14:paraId="00000032">
      <w:pPr>
        <w:numPr>
          <w:ilvl w:val="0"/>
          <w:numId w:val="3"/>
        </w:numPr>
        <w:pBdr>
          <w:top w:color="000000" w:space="1" w:sz="4" w:val="single"/>
          <w:left w:color="000000" w:space="4" w:sz="4" w:val="single"/>
          <w:bottom w:color="000000" w:space="1" w:sz="4" w:val="single"/>
          <w:right w:color="000000" w:space="4" w:sz="4" w:val="single"/>
        </w:pBdr>
        <w:spacing w:line="240" w:lineRule="auto"/>
        <w:ind w:left="360"/>
        <w:jc w:val="both"/>
        <w:rPr>
          <w:rFonts w:ascii="Arial" w:cs="Arial" w:eastAsia="Arial" w:hAnsi="Arial"/>
        </w:rPr>
      </w:pPr>
      <w:r w:rsidDel="00000000" w:rsidR="00000000" w:rsidRPr="00000000">
        <w:rPr>
          <w:rtl w:val="0"/>
        </w:rPr>
        <w:t xml:space="preserve">You, the learner, are receiving income support or universal credit because you are financially supporting yourself or someone who is dependent on you.</w:t>
      </w:r>
    </w:p>
    <w:p w:rsidR="00000000" w:rsidDel="00000000" w:rsidP="00000000" w:rsidRDefault="00000000" w:rsidRPr="00000000" w14:paraId="00000033">
      <w:pPr>
        <w:numPr>
          <w:ilvl w:val="0"/>
          <w:numId w:val="3"/>
        </w:numPr>
        <w:pBdr>
          <w:top w:color="000000" w:space="1" w:sz="4" w:val="single"/>
          <w:left w:color="000000" w:space="4" w:sz="4" w:val="single"/>
          <w:bottom w:color="000000" w:space="1" w:sz="4" w:val="single"/>
          <w:right w:color="000000" w:space="4" w:sz="4" w:val="single"/>
        </w:pBdr>
        <w:spacing w:line="240" w:lineRule="auto"/>
        <w:ind w:left="360"/>
        <w:jc w:val="both"/>
        <w:rPr>
          <w:rFonts w:ascii="Arial" w:cs="Arial" w:eastAsia="Arial" w:hAnsi="Arial"/>
        </w:rPr>
      </w:pPr>
      <w:r w:rsidDel="00000000" w:rsidR="00000000" w:rsidRPr="00000000">
        <w:rPr>
          <w:rtl w:val="0"/>
        </w:rPr>
        <w:t xml:space="preserve">You, the learner, are disabled and receiving both Employment Support Allowance and Disability Living Allowance</w:t>
      </w:r>
    </w:p>
    <w:p w:rsidR="00000000" w:rsidDel="00000000" w:rsidP="00000000" w:rsidRDefault="00000000" w:rsidRPr="00000000" w14:paraId="00000034">
      <w:pPr>
        <w:pBdr>
          <w:top w:color="000000" w:space="1" w:sz="4" w:val="single"/>
          <w:left w:color="000000" w:space="4" w:sz="4" w:val="single"/>
          <w:bottom w:color="000000" w:space="1" w:sz="4" w:val="single"/>
          <w:right w:color="000000" w:space="4" w:sz="4" w:val="single"/>
        </w:pBdr>
        <w:spacing w:line="240" w:lineRule="auto"/>
        <w:jc w:val="both"/>
        <w:rPr/>
      </w:pPr>
      <w:r w:rsidDel="00000000" w:rsidR="00000000" w:rsidRPr="00000000">
        <w:rPr>
          <w:rtl w:val="0"/>
        </w:rPr>
      </w:r>
    </w:p>
    <w:p w:rsidR="00000000" w:rsidDel="00000000" w:rsidP="00000000" w:rsidRDefault="00000000" w:rsidRPr="00000000" w14:paraId="00000035">
      <w:pPr>
        <w:pBdr>
          <w:top w:color="000000" w:space="1" w:sz="4" w:val="single"/>
          <w:left w:color="000000" w:space="4" w:sz="4" w:val="single"/>
          <w:bottom w:color="000000" w:space="1" w:sz="4" w:val="single"/>
          <w:right w:color="000000" w:space="4" w:sz="4" w:val="single"/>
        </w:pBdr>
        <w:spacing w:line="240" w:lineRule="auto"/>
        <w:jc w:val="both"/>
        <w:rPr/>
      </w:pPr>
      <w:r w:rsidDel="00000000" w:rsidR="00000000" w:rsidRPr="00000000">
        <w:rPr>
          <w:rtl w:val="0"/>
        </w:rPr>
        <w:t xml:space="preserve">Payments will be made on a half-termly basis. Payments will be subject to review by the Bursary Fund Committee.</w:t>
      </w:r>
    </w:p>
    <w:p w:rsidR="00000000" w:rsidDel="00000000" w:rsidP="00000000" w:rsidRDefault="00000000" w:rsidRPr="00000000" w14:paraId="00000036">
      <w:pPr>
        <w:pBdr>
          <w:top w:color="000000" w:space="1" w:sz="4" w:val="single"/>
          <w:left w:color="000000" w:space="4" w:sz="4" w:val="single"/>
          <w:bottom w:color="000000" w:space="1" w:sz="4" w:val="single"/>
          <w:right w:color="000000" w:space="4" w:sz="4" w:val="single"/>
        </w:pBdr>
        <w:spacing w:line="240" w:lineRule="auto"/>
        <w:jc w:val="both"/>
        <w:rPr/>
      </w:pPr>
      <w:r w:rsidDel="00000000" w:rsidR="00000000" w:rsidRPr="00000000">
        <w:rPr>
          <w:rtl w:val="0"/>
        </w:rPr>
      </w:r>
    </w:p>
    <w:p w:rsidR="00000000" w:rsidDel="00000000" w:rsidP="00000000" w:rsidRDefault="00000000" w:rsidRPr="00000000" w14:paraId="00000037">
      <w:pPr>
        <w:pBdr>
          <w:top w:color="000000" w:space="1" w:sz="4" w:val="single"/>
          <w:left w:color="000000" w:space="4" w:sz="4" w:val="single"/>
          <w:bottom w:color="000000" w:space="1" w:sz="4" w:val="single"/>
          <w:right w:color="000000" w:space="4" w:sz="4" w:val="single"/>
        </w:pBdr>
        <w:spacing w:line="240" w:lineRule="auto"/>
        <w:jc w:val="both"/>
        <w:rPr/>
      </w:pPr>
      <w:r w:rsidDel="00000000" w:rsidR="00000000" w:rsidRPr="00000000">
        <w:rPr>
          <w:rtl w:val="0"/>
        </w:rPr>
        <w:t xml:space="preserve">If you think you are eligible for this £1200 bursary, please complete the application form,  but be aware that there may be a possibility of receiving a limited or no award if you do not meet some of the criteria.</w:t>
      </w:r>
    </w:p>
    <w:p w:rsidR="00000000" w:rsidDel="00000000" w:rsidP="00000000" w:rsidRDefault="00000000" w:rsidRPr="00000000" w14:paraId="00000038">
      <w:pPr>
        <w:spacing w:line="240" w:lineRule="auto"/>
        <w:rPr>
          <w:sz w:val="21"/>
          <w:szCs w:val="21"/>
        </w:rPr>
      </w:pPr>
      <w:r w:rsidDel="00000000" w:rsidR="00000000" w:rsidRPr="00000000">
        <w:rPr>
          <w:rtl w:val="0"/>
        </w:rPr>
      </w:r>
    </w:p>
    <w:tbl>
      <w:tblPr>
        <w:tblStyle w:val="Table1"/>
        <w:tblW w:w="970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05"/>
        <w:tblGridChange w:id="0">
          <w:tblGrid>
            <w:gridCol w:w="9705"/>
          </w:tblGrid>
        </w:tblGridChange>
      </w:tblGrid>
      <w:tr>
        <w:trPr>
          <w:cantSplit w:val="0"/>
          <w:tblHeader w:val="0"/>
        </w:trPr>
        <w:tc>
          <w:tcPr>
            <w:shd w:fill="auto" w:val="clear"/>
          </w:tcPr>
          <w:p w:rsidR="00000000" w:rsidDel="00000000" w:rsidP="00000000" w:rsidRDefault="00000000" w:rsidRPr="00000000" w14:paraId="00000039">
            <w:pPr>
              <w:spacing w:line="240" w:lineRule="auto"/>
              <w:jc w:val="center"/>
              <w:rPr>
                <w:b w:val="1"/>
                <w:sz w:val="25"/>
                <w:szCs w:val="25"/>
                <w:u w:val="single"/>
              </w:rPr>
            </w:pPr>
            <w:r w:rsidDel="00000000" w:rsidR="00000000" w:rsidRPr="00000000">
              <w:rPr>
                <w:b w:val="1"/>
                <w:sz w:val="25"/>
                <w:szCs w:val="25"/>
                <w:u w:val="single"/>
                <w:rtl w:val="0"/>
              </w:rPr>
              <w:t xml:space="preserve">In School Support</w:t>
            </w:r>
          </w:p>
          <w:p w:rsidR="00000000" w:rsidDel="00000000" w:rsidP="00000000" w:rsidRDefault="00000000" w:rsidRPr="00000000" w14:paraId="0000003A">
            <w:pPr>
              <w:spacing w:line="240" w:lineRule="auto"/>
              <w:jc w:val="both"/>
              <w:rPr/>
            </w:pPr>
            <w:r w:rsidDel="00000000" w:rsidR="00000000" w:rsidRPr="00000000">
              <w:rPr>
                <w:rtl w:val="0"/>
              </w:rPr>
            </w:r>
          </w:p>
          <w:p w:rsidR="00000000" w:rsidDel="00000000" w:rsidP="00000000" w:rsidRDefault="00000000" w:rsidRPr="00000000" w14:paraId="0000003B">
            <w:pPr>
              <w:spacing w:line="240" w:lineRule="auto"/>
              <w:jc w:val="both"/>
              <w:rPr/>
            </w:pPr>
            <w:r w:rsidDel="00000000" w:rsidR="00000000" w:rsidRPr="00000000">
              <w:rPr>
                <w:rtl w:val="0"/>
              </w:rPr>
              <w:t xml:space="preserve">You could receive this level of funding if:</w:t>
            </w:r>
          </w:p>
          <w:p w:rsidR="00000000" w:rsidDel="00000000" w:rsidP="00000000" w:rsidRDefault="00000000" w:rsidRPr="00000000" w14:paraId="0000003C">
            <w:pPr>
              <w:numPr>
                <w:ilvl w:val="0"/>
                <w:numId w:val="1"/>
              </w:numPr>
              <w:spacing w:line="240" w:lineRule="auto"/>
              <w:ind w:left="360"/>
              <w:jc w:val="both"/>
              <w:rPr>
                <w:rFonts w:ascii="Arial" w:cs="Arial" w:eastAsia="Arial" w:hAnsi="Arial"/>
              </w:rPr>
            </w:pPr>
            <w:r w:rsidDel="00000000" w:rsidR="00000000" w:rsidRPr="00000000">
              <w:rPr>
                <w:rtl w:val="0"/>
              </w:rPr>
              <w:t xml:space="preserve">You are in receipt of Free School Meals (or have been in the last 6 years)</w:t>
            </w:r>
          </w:p>
          <w:p w:rsidR="00000000" w:rsidDel="00000000" w:rsidP="00000000" w:rsidRDefault="00000000" w:rsidRPr="00000000" w14:paraId="0000003D">
            <w:pPr>
              <w:numPr>
                <w:ilvl w:val="0"/>
                <w:numId w:val="1"/>
              </w:numPr>
              <w:spacing w:line="240" w:lineRule="auto"/>
              <w:ind w:left="360"/>
              <w:jc w:val="both"/>
              <w:rPr>
                <w:rFonts w:ascii="Arial" w:cs="Arial" w:eastAsia="Arial" w:hAnsi="Arial"/>
              </w:rPr>
            </w:pPr>
            <w:r w:rsidDel="00000000" w:rsidR="00000000" w:rsidRPr="00000000">
              <w:rPr>
                <w:rtl w:val="0"/>
              </w:rPr>
              <w:t xml:space="preserve">You were eligible for Pupil Premium in Year 11</w:t>
            </w:r>
          </w:p>
          <w:p w:rsidR="00000000" w:rsidDel="00000000" w:rsidP="00000000" w:rsidRDefault="00000000" w:rsidRPr="00000000" w14:paraId="0000003E">
            <w:pPr>
              <w:numPr>
                <w:ilvl w:val="0"/>
                <w:numId w:val="1"/>
              </w:numPr>
              <w:spacing w:line="240" w:lineRule="auto"/>
              <w:ind w:left="360"/>
              <w:jc w:val="both"/>
              <w:rPr>
                <w:rFonts w:ascii="Arial" w:cs="Arial" w:eastAsia="Arial" w:hAnsi="Arial"/>
              </w:rPr>
            </w:pPr>
            <w:r w:rsidDel="00000000" w:rsidR="00000000" w:rsidRPr="00000000">
              <w:rPr>
                <w:rtl w:val="0"/>
              </w:rPr>
              <w:t xml:space="preserve">Your household is in receipt of income based means tested benefits.</w:t>
            </w:r>
          </w:p>
          <w:p w:rsidR="00000000" w:rsidDel="00000000" w:rsidP="00000000" w:rsidRDefault="00000000" w:rsidRPr="00000000" w14:paraId="0000003F">
            <w:pPr>
              <w:numPr>
                <w:ilvl w:val="0"/>
                <w:numId w:val="5"/>
              </w:numPr>
              <w:spacing w:line="240" w:lineRule="auto"/>
              <w:ind w:left="360"/>
              <w:jc w:val="both"/>
              <w:rPr>
                <w:rFonts w:ascii="Arial" w:cs="Arial" w:eastAsia="Arial" w:hAnsi="Arial"/>
              </w:rPr>
            </w:pPr>
            <w:r w:rsidDel="00000000" w:rsidR="00000000" w:rsidRPr="00000000">
              <w:rPr>
                <w:rtl w:val="0"/>
              </w:rPr>
              <w:t xml:space="preserve">You have an identifiable financial need and need extra support</w:t>
            </w:r>
          </w:p>
          <w:p w:rsidR="00000000" w:rsidDel="00000000" w:rsidP="00000000" w:rsidRDefault="00000000" w:rsidRPr="00000000" w14:paraId="00000040">
            <w:pPr>
              <w:spacing w:line="240" w:lineRule="auto"/>
              <w:ind w:left="360" w:firstLine="0"/>
              <w:jc w:val="both"/>
              <w:rPr/>
            </w:pPr>
            <w:r w:rsidDel="00000000" w:rsidR="00000000" w:rsidRPr="00000000">
              <w:rPr>
                <w:rtl w:val="0"/>
              </w:rPr>
            </w:r>
          </w:p>
          <w:p w:rsidR="00000000" w:rsidDel="00000000" w:rsidP="00000000" w:rsidRDefault="00000000" w:rsidRPr="00000000" w14:paraId="00000041">
            <w:pPr>
              <w:spacing w:line="240" w:lineRule="auto"/>
              <w:jc w:val="both"/>
              <w:rPr/>
            </w:pPr>
            <w:r w:rsidDel="00000000" w:rsidR="00000000" w:rsidRPr="00000000">
              <w:rPr>
                <w:rtl w:val="0"/>
              </w:rPr>
              <w:t xml:space="preserve">Payments will be made on an “as needed” ad-hoc basis to pay for one off costs such as:</w:t>
            </w:r>
          </w:p>
          <w:p w:rsidR="00000000" w:rsidDel="00000000" w:rsidP="00000000" w:rsidRDefault="00000000" w:rsidRPr="00000000" w14:paraId="00000042">
            <w:pPr>
              <w:numPr>
                <w:ilvl w:val="0"/>
                <w:numId w:val="5"/>
              </w:numPr>
              <w:spacing w:line="240" w:lineRule="auto"/>
              <w:ind w:left="360"/>
              <w:jc w:val="both"/>
              <w:rPr>
                <w:rFonts w:ascii="Arial" w:cs="Arial" w:eastAsia="Arial" w:hAnsi="Arial"/>
              </w:rPr>
            </w:pPr>
            <w:r w:rsidDel="00000000" w:rsidR="00000000" w:rsidRPr="00000000">
              <w:rPr>
                <w:rtl w:val="0"/>
              </w:rPr>
              <w:t xml:space="preserve">The cost of transport, essential course equipment, course related trips, UCAS fee, travel to open days and interviews, course related sporting activities, uniform or other school resources </w:t>
            </w:r>
          </w:p>
          <w:p w:rsidR="00000000" w:rsidDel="00000000" w:rsidP="00000000" w:rsidRDefault="00000000" w:rsidRPr="00000000" w14:paraId="00000043">
            <w:pPr>
              <w:numPr>
                <w:ilvl w:val="0"/>
                <w:numId w:val="5"/>
              </w:numPr>
              <w:spacing w:line="240" w:lineRule="auto"/>
              <w:ind w:left="360"/>
              <w:jc w:val="both"/>
              <w:rPr>
                <w:rFonts w:ascii="Arial" w:cs="Arial" w:eastAsia="Arial" w:hAnsi="Arial"/>
              </w:rPr>
            </w:pPr>
            <w:r w:rsidDel="00000000" w:rsidR="00000000" w:rsidRPr="00000000">
              <w:rPr>
                <w:rtl w:val="0"/>
              </w:rPr>
              <w:t xml:space="preserve">exam resit fees</w:t>
            </w:r>
          </w:p>
          <w:p w:rsidR="00000000" w:rsidDel="00000000" w:rsidP="00000000" w:rsidRDefault="00000000" w:rsidRPr="00000000" w14:paraId="00000044">
            <w:pPr>
              <w:spacing w:line="240" w:lineRule="auto"/>
              <w:jc w:val="both"/>
              <w:rPr/>
            </w:pPr>
            <w:r w:rsidDel="00000000" w:rsidR="00000000" w:rsidRPr="00000000">
              <w:rPr>
                <w:rtl w:val="0"/>
              </w:rPr>
            </w:r>
          </w:p>
          <w:p w:rsidR="00000000" w:rsidDel="00000000" w:rsidP="00000000" w:rsidRDefault="00000000" w:rsidRPr="00000000" w14:paraId="00000045">
            <w:pPr>
              <w:spacing w:line="240" w:lineRule="auto"/>
              <w:jc w:val="both"/>
              <w:rPr/>
            </w:pPr>
            <w:r w:rsidDel="00000000" w:rsidR="00000000" w:rsidRPr="00000000">
              <w:rPr>
                <w:rtl w:val="0"/>
              </w:rPr>
              <w:t xml:space="preserve">Students would need to complete the full bursary form at the start of the academic year, then, as and when items are required (for example textbooks), complete an ad-hoc request for funds on a separate form available from the Sixth Form Team. This enables us to evidence which items have been funded or purchased on the student’s behalf.</w:t>
            </w:r>
          </w:p>
          <w:p w:rsidR="00000000" w:rsidDel="00000000" w:rsidP="00000000" w:rsidRDefault="00000000" w:rsidRPr="00000000" w14:paraId="00000046">
            <w:pPr>
              <w:spacing w:line="240" w:lineRule="auto"/>
              <w:jc w:val="both"/>
              <w:rPr/>
            </w:pPr>
            <w:r w:rsidDel="00000000" w:rsidR="00000000" w:rsidRPr="00000000">
              <w:rPr>
                <w:rtl w:val="0"/>
              </w:rPr>
            </w:r>
          </w:p>
          <w:p w:rsidR="00000000" w:rsidDel="00000000" w:rsidP="00000000" w:rsidRDefault="00000000" w:rsidRPr="00000000" w14:paraId="00000047">
            <w:pPr>
              <w:spacing w:line="240" w:lineRule="auto"/>
              <w:jc w:val="both"/>
              <w:rPr/>
            </w:pPr>
            <w:r w:rsidDel="00000000" w:rsidR="00000000" w:rsidRPr="00000000">
              <w:rPr>
                <w:rtl w:val="0"/>
              </w:rPr>
              <w:t xml:space="preserve">Those in the In School Support group will be considered for funding based on the school’s allocation and subject to available funding.</w:t>
            </w:r>
          </w:p>
          <w:p w:rsidR="00000000" w:rsidDel="00000000" w:rsidP="00000000" w:rsidRDefault="00000000" w:rsidRPr="00000000" w14:paraId="00000048">
            <w:pPr>
              <w:spacing w:line="240" w:lineRule="auto"/>
              <w:jc w:val="both"/>
              <w:rPr>
                <w:sz w:val="21"/>
                <w:szCs w:val="21"/>
              </w:rPr>
            </w:pPr>
            <w:r w:rsidDel="00000000" w:rsidR="00000000" w:rsidRPr="00000000">
              <w:rPr>
                <w:rtl w:val="0"/>
              </w:rPr>
            </w:r>
          </w:p>
        </w:tc>
      </w:tr>
    </w:tbl>
    <w:p w:rsidR="00000000" w:rsidDel="00000000" w:rsidP="00000000" w:rsidRDefault="00000000" w:rsidRPr="00000000" w14:paraId="0000004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line="240" w:lineRule="auto"/>
        <w:rPr>
          <w:sz w:val="2"/>
          <w:szCs w:val="2"/>
        </w:rPr>
      </w:pPr>
      <w:r w:rsidDel="00000000" w:rsidR="00000000" w:rsidRPr="00000000">
        <w:rPr>
          <w:rtl w:val="0"/>
        </w:rPr>
      </w:r>
    </w:p>
    <w:sectPr>
      <w:headerReference r:id="rId6" w:type="default"/>
      <w:pgSz w:h="15840" w:w="12240" w:orient="portrait"/>
      <w:pgMar w:bottom="900" w:top="126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spacing w:line="240" w:lineRule="auto"/>
      <w:rPr/>
    </w:pPr>
    <w:r w:rsidDel="00000000" w:rsidR="00000000" w:rsidRPr="00000000">
      <w:rPr>
        <w:rFonts w:ascii="Calibri" w:cs="Calibri" w:eastAsia="Calibri" w:hAnsi="Calibri"/>
      </w:rPr>
      <w:drawing>
        <wp:inline distB="0" distT="0" distL="0" distR="0">
          <wp:extent cx="702131" cy="849948"/>
          <wp:effectExtent b="0" l="0" r="0" t="0"/>
          <wp:docPr descr="ACS Badge 2008" id="1" name="image1.jpg"/>
          <a:graphic>
            <a:graphicData uri="http://schemas.openxmlformats.org/drawingml/2006/picture">
              <pic:pic>
                <pic:nvPicPr>
                  <pic:cNvPr descr="ACS Badge 2008" id="0" name="image1.jpg"/>
                  <pic:cNvPicPr preferRelativeResize="0"/>
                </pic:nvPicPr>
                <pic:blipFill>
                  <a:blip r:embed="rId1"/>
                  <a:srcRect b="0" l="0" r="0" t="0"/>
                  <a:stretch>
                    <a:fillRect/>
                  </a:stretch>
                </pic:blipFill>
                <pic:spPr>
                  <a:xfrm>
                    <a:off x="0" y="0"/>
                    <a:ext cx="702131" cy="849948"/>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b w:val="1"/>
        <w:sz w:val="28"/>
        <w:szCs w:val="28"/>
        <w:u w:val="single"/>
        <w:rtl w:val="0"/>
      </w:rPr>
      <w:t xml:space="preserve">The Astley Cooper School 16-19 Bursary Fund Policy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