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60"/>
          <w:szCs w:val="60"/>
        </w:rPr>
      </w:pPr>
      <w:r w:rsidDel="00000000" w:rsidR="00000000" w:rsidRPr="00000000">
        <w:rPr>
          <w:rtl w:val="0"/>
        </w:rPr>
      </w:r>
    </w:p>
    <w:p w:rsidR="00000000" w:rsidDel="00000000" w:rsidP="00000000" w:rsidRDefault="00000000" w:rsidRPr="00000000" w14:paraId="00000002">
      <w:pPr>
        <w:jc w:val="center"/>
        <w:rPr>
          <w:sz w:val="60"/>
          <w:szCs w:val="60"/>
        </w:rPr>
      </w:pPr>
      <w:r w:rsidDel="00000000" w:rsidR="00000000" w:rsidRPr="00000000">
        <w:rPr>
          <w:sz w:val="60"/>
          <w:szCs w:val="60"/>
          <w:rtl w:val="0"/>
        </w:rPr>
        <w:t xml:space="preserve">A-Level Biology transition</w:t>
      </w:r>
    </w:p>
    <w:p w:rsidR="00000000" w:rsidDel="00000000" w:rsidP="00000000" w:rsidRDefault="00000000" w:rsidRPr="00000000" w14:paraId="00000003">
      <w:pPr>
        <w:jc w:val="center"/>
        <w:rPr>
          <w:sz w:val="60"/>
          <w:szCs w:val="60"/>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drawing>
          <wp:inline distB="114300" distT="114300" distL="114300" distR="114300">
            <wp:extent cx="3810000" cy="3810000"/>
            <wp:effectExtent b="0" l="0" r="0" t="0"/>
            <wp:docPr id="332"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38100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sz w:val="60"/>
          <w:szCs w:val="60"/>
        </w:rPr>
      </w:pPr>
      <w:r w:rsidDel="00000000" w:rsidR="00000000" w:rsidRPr="00000000">
        <w:rPr>
          <w:rtl w:val="0"/>
        </w:rPr>
      </w:r>
    </w:p>
    <w:p w:rsidR="00000000" w:rsidDel="00000000" w:rsidP="00000000" w:rsidRDefault="00000000" w:rsidRPr="00000000" w14:paraId="00000006">
      <w:pPr>
        <w:jc w:val="center"/>
        <w:rPr>
          <w:sz w:val="60"/>
          <w:szCs w:val="60"/>
        </w:rPr>
      </w:pPr>
      <w:r w:rsidDel="00000000" w:rsidR="00000000" w:rsidRPr="00000000">
        <w:rPr>
          <w:sz w:val="60"/>
          <w:szCs w:val="60"/>
          <w:rtl w:val="0"/>
        </w:rPr>
        <w:t xml:space="preserve">The Astley Cooper School</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sz w:val="32"/>
          <w:szCs w:val="32"/>
          <w:rtl w:val="0"/>
        </w:rPr>
        <w:t xml:space="preserve">Name: ________________</w:t>
      </w:r>
      <w:r w:rsidDel="00000000" w:rsidR="00000000" w:rsidRPr="00000000">
        <w:rPr>
          <w:rtl w:val="0"/>
        </w:rPr>
      </w:r>
    </w:p>
    <w:p w:rsidR="00000000" w:rsidDel="00000000" w:rsidP="00000000" w:rsidRDefault="00000000" w:rsidRPr="00000000" w14:paraId="0000000A">
      <w:pPr>
        <w:rPr/>
      </w:pPr>
      <w:r w:rsidDel="00000000" w:rsidR="00000000" w:rsidRPr="00000000">
        <w:br w:type="page"/>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tbl>
      <w:tblPr>
        <w:tblStyle w:val="Table1"/>
        <w:tblW w:w="833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391"/>
        <w:gridCol w:w="1948"/>
        <w:tblGridChange w:id="0">
          <w:tblGrid>
            <w:gridCol w:w="6391"/>
            <w:gridCol w:w="1948"/>
          </w:tblGrid>
        </w:tblGridChange>
      </w:tblGrid>
      <w:tr>
        <w:trPr>
          <w:cantSplit w:val="0"/>
          <w:trHeight w:val="611" w:hRule="atLeast"/>
          <w:tblHeader w:val="0"/>
        </w:trPr>
        <w:tc>
          <w:tcPr>
            <w:shd w:fill="4f81bd" w:val="clear"/>
            <w:vAlign w:val="center"/>
          </w:tcPr>
          <w:p w:rsidR="00000000" w:rsidDel="00000000" w:rsidP="00000000" w:rsidRDefault="00000000" w:rsidRPr="00000000" w14:paraId="0000000C">
            <w:pPr>
              <w:spacing w:before="0" w:lineRule="auto"/>
              <w:jc w:val="center"/>
              <w:rPr>
                <w:sz w:val="32"/>
                <w:szCs w:val="32"/>
              </w:rPr>
            </w:pPr>
            <w:r w:rsidDel="00000000" w:rsidR="00000000" w:rsidRPr="00000000">
              <w:rPr>
                <w:b w:val="1"/>
                <w:color w:val="ffffff"/>
                <w:sz w:val="24"/>
                <w:szCs w:val="24"/>
                <w:rtl w:val="0"/>
              </w:rPr>
              <w:t xml:space="preserve">Contents</w:t>
            </w:r>
            <w:r w:rsidDel="00000000" w:rsidR="00000000" w:rsidRPr="00000000">
              <w:rPr>
                <w:rtl w:val="0"/>
              </w:rPr>
            </w:r>
          </w:p>
        </w:tc>
        <w:tc>
          <w:tcPr>
            <w:shd w:fill="4f81bd" w:val="clear"/>
            <w:vAlign w:val="center"/>
          </w:tcPr>
          <w:p w:rsidR="00000000" w:rsidDel="00000000" w:rsidP="00000000" w:rsidRDefault="00000000" w:rsidRPr="00000000" w14:paraId="0000000D">
            <w:pPr>
              <w:jc w:val="center"/>
              <w:rPr>
                <w:sz w:val="32"/>
                <w:szCs w:val="32"/>
              </w:rPr>
            </w:pPr>
            <w:r w:rsidDel="00000000" w:rsidR="00000000" w:rsidRPr="00000000">
              <w:rPr>
                <w:b w:val="1"/>
                <w:color w:val="ffffff"/>
                <w:sz w:val="24"/>
                <w:szCs w:val="24"/>
                <w:rtl w:val="0"/>
              </w:rPr>
              <w:t xml:space="preserve">Page</w:t>
            </w:r>
            <w:r w:rsidDel="00000000" w:rsidR="00000000" w:rsidRPr="00000000">
              <w:rPr>
                <w:rtl w:val="0"/>
              </w:rPr>
            </w:r>
          </w:p>
        </w:tc>
      </w:tr>
      <w:tr>
        <w:trPr>
          <w:cantSplit w:val="0"/>
          <w:trHeight w:val="698" w:hRule="atLeast"/>
          <w:tblHeader w:val="0"/>
        </w:trPr>
        <w:tc>
          <w:tcPr>
            <w:vAlign w:val="center"/>
          </w:tcPr>
          <w:p w:rsidR="00000000" w:rsidDel="00000000" w:rsidP="00000000" w:rsidRDefault="00000000" w:rsidRPr="00000000" w14:paraId="0000000E">
            <w:pPr>
              <w:spacing w:after="120" w:before="120" w:lineRule="auto"/>
              <w:jc w:val="center"/>
              <w:rPr>
                <w:sz w:val="24"/>
                <w:szCs w:val="24"/>
              </w:rPr>
            </w:pPr>
            <w:r w:rsidDel="00000000" w:rsidR="00000000" w:rsidRPr="00000000">
              <w:rPr>
                <w:sz w:val="24"/>
                <w:szCs w:val="24"/>
                <w:rtl w:val="0"/>
              </w:rPr>
              <w:t xml:space="preserve">Understanding the specification and the assessment</w:t>
            </w:r>
          </w:p>
        </w:tc>
        <w:tc>
          <w:tcPr>
            <w:vAlign w:val="center"/>
          </w:tcPr>
          <w:p w:rsidR="00000000" w:rsidDel="00000000" w:rsidP="00000000" w:rsidRDefault="00000000" w:rsidRPr="00000000" w14:paraId="0000000F">
            <w:pPr>
              <w:spacing w:after="120" w:before="120" w:lineRule="auto"/>
              <w:jc w:val="center"/>
              <w:rPr>
                <w:sz w:val="24"/>
                <w:szCs w:val="24"/>
              </w:rPr>
            </w:pPr>
            <w:r w:rsidDel="00000000" w:rsidR="00000000" w:rsidRPr="00000000">
              <w:rPr>
                <w:sz w:val="24"/>
                <w:szCs w:val="24"/>
                <w:rtl w:val="0"/>
              </w:rPr>
              <w:t xml:space="preserve">3</w:t>
            </w:r>
          </w:p>
        </w:tc>
      </w:tr>
      <w:tr>
        <w:trPr>
          <w:cantSplit w:val="0"/>
          <w:trHeight w:val="698" w:hRule="atLeast"/>
          <w:tblHeader w:val="0"/>
        </w:trPr>
        <w:tc>
          <w:tcPr>
            <w:vAlign w:val="center"/>
          </w:tcPr>
          <w:p w:rsidR="00000000" w:rsidDel="00000000" w:rsidP="00000000" w:rsidRDefault="00000000" w:rsidRPr="00000000" w14:paraId="00000010">
            <w:pPr>
              <w:spacing w:after="120" w:before="120" w:lineRule="auto"/>
              <w:jc w:val="center"/>
              <w:rPr>
                <w:sz w:val="24"/>
                <w:szCs w:val="24"/>
              </w:rPr>
            </w:pPr>
            <w:bookmarkStart w:colFirst="0" w:colLast="0" w:name="_heading=h.30j0zll" w:id="0"/>
            <w:bookmarkEnd w:id="0"/>
            <w:r w:rsidDel="00000000" w:rsidR="00000000" w:rsidRPr="00000000">
              <w:rPr>
                <w:sz w:val="24"/>
                <w:szCs w:val="24"/>
                <w:rtl w:val="0"/>
              </w:rPr>
              <w:t xml:space="preserve">Transition activities 1-3: Scientific vocabulary  </w:t>
            </w:r>
          </w:p>
        </w:tc>
        <w:tc>
          <w:tcPr>
            <w:vAlign w:val="center"/>
          </w:tcPr>
          <w:p w:rsidR="00000000" w:rsidDel="00000000" w:rsidP="00000000" w:rsidRDefault="00000000" w:rsidRPr="00000000" w14:paraId="00000011">
            <w:pPr>
              <w:spacing w:after="120" w:before="120" w:lineRule="auto"/>
              <w:jc w:val="center"/>
              <w:rPr>
                <w:sz w:val="24"/>
                <w:szCs w:val="24"/>
              </w:rPr>
            </w:pPr>
            <w:r w:rsidDel="00000000" w:rsidR="00000000" w:rsidRPr="00000000">
              <w:rPr>
                <w:sz w:val="24"/>
                <w:szCs w:val="24"/>
                <w:rtl w:val="0"/>
              </w:rPr>
              <w:t xml:space="preserve">8-10</w:t>
            </w:r>
          </w:p>
        </w:tc>
      </w:tr>
      <w:tr>
        <w:trPr>
          <w:cantSplit w:val="0"/>
          <w:trHeight w:val="698" w:hRule="atLeast"/>
          <w:tblHeader w:val="0"/>
        </w:trPr>
        <w:tc>
          <w:tcPr>
            <w:vAlign w:val="center"/>
          </w:tcPr>
          <w:p w:rsidR="00000000" w:rsidDel="00000000" w:rsidP="00000000" w:rsidRDefault="00000000" w:rsidRPr="00000000" w14:paraId="00000012">
            <w:pPr>
              <w:spacing w:after="120" w:before="120" w:lineRule="auto"/>
              <w:jc w:val="center"/>
              <w:rPr>
                <w:sz w:val="24"/>
                <w:szCs w:val="24"/>
              </w:rPr>
            </w:pPr>
            <w:r w:rsidDel="00000000" w:rsidR="00000000" w:rsidRPr="00000000">
              <w:rPr>
                <w:sz w:val="24"/>
                <w:szCs w:val="24"/>
                <w:rtl w:val="0"/>
              </w:rPr>
              <w:t xml:space="preserve">Transition activity 4: SI Units and prefix</w:t>
            </w:r>
          </w:p>
        </w:tc>
        <w:tc>
          <w:tcPr>
            <w:vAlign w:val="center"/>
          </w:tcPr>
          <w:p w:rsidR="00000000" w:rsidDel="00000000" w:rsidP="00000000" w:rsidRDefault="00000000" w:rsidRPr="00000000" w14:paraId="00000013">
            <w:pPr>
              <w:spacing w:after="120" w:before="120" w:lineRule="auto"/>
              <w:jc w:val="center"/>
              <w:rPr>
                <w:sz w:val="24"/>
                <w:szCs w:val="24"/>
              </w:rPr>
            </w:pPr>
            <w:r w:rsidDel="00000000" w:rsidR="00000000" w:rsidRPr="00000000">
              <w:rPr>
                <w:sz w:val="24"/>
                <w:szCs w:val="24"/>
                <w:rtl w:val="0"/>
              </w:rPr>
              <w:t xml:space="preserve">12</w:t>
            </w:r>
          </w:p>
        </w:tc>
      </w:tr>
      <w:tr>
        <w:trPr>
          <w:cantSplit w:val="0"/>
          <w:trHeight w:val="698" w:hRule="atLeast"/>
          <w:tblHeader w:val="0"/>
        </w:trPr>
        <w:tc>
          <w:tcPr>
            <w:vAlign w:val="center"/>
          </w:tcPr>
          <w:p w:rsidR="00000000" w:rsidDel="00000000" w:rsidP="00000000" w:rsidRDefault="00000000" w:rsidRPr="00000000" w14:paraId="00000014">
            <w:pPr>
              <w:spacing w:after="120" w:before="120" w:lineRule="auto"/>
              <w:jc w:val="center"/>
              <w:rPr>
                <w:sz w:val="24"/>
                <w:szCs w:val="24"/>
              </w:rPr>
            </w:pPr>
            <w:r w:rsidDel="00000000" w:rsidR="00000000" w:rsidRPr="00000000">
              <w:rPr>
                <w:sz w:val="24"/>
                <w:szCs w:val="24"/>
                <w:rtl w:val="0"/>
              </w:rPr>
              <w:t xml:space="preserve">Transition activity 5: Units</w:t>
            </w:r>
          </w:p>
        </w:tc>
        <w:tc>
          <w:tcPr>
            <w:vAlign w:val="center"/>
          </w:tcPr>
          <w:p w:rsidR="00000000" w:rsidDel="00000000" w:rsidP="00000000" w:rsidRDefault="00000000" w:rsidRPr="00000000" w14:paraId="00000015">
            <w:pPr>
              <w:spacing w:after="120" w:before="120" w:lineRule="auto"/>
              <w:jc w:val="center"/>
              <w:rPr>
                <w:sz w:val="24"/>
                <w:szCs w:val="24"/>
              </w:rPr>
            </w:pPr>
            <w:r w:rsidDel="00000000" w:rsidR="00000000" w:rsidRPr="00000000">
              <w:rPr>
                <w:sz w:val="24"/>
                <w:szCs w:val="24"/>
                <w:rtl w:val="0"/>
              </w:rPr>
              <w:t xml:space="preserve">12</w:t>
            </w:r>
          </w:p>
        </w:tc>
      </w:tr>
      <w:tr>
        <w:trPr>
          <w:cantSplit w:val="0"/>
          <w:trHeight w:val="698" w:hRule="atLeast"/>
          <w:tblHeader w:val="0"/>
        </w:trPr>
        <w:tc>
          <w:tcPr>
            <w:vAlign w:val="center"/>
          </w:tcPr>
          <w:p w:rsidR="00000000" w:rsidDel="00000000" w:rsidP="00000000" w:rsidRDefault="00000000" w:rsidRPr="00000000" w14:paraId="00000016">
            <w:pPr>
              <w:spacing w:after="120" w:before="120" w:lineRule="auto"/>
              <w:jc w:val="center"/>
              <w:rPr>
                <w:sz w:val="24"/>
                <w:szCs w:val="24"/>
              </w:rPr>
            </w:pPr>
            <w:r w:rsidDel="00000000" w:rsidR="00000000" w:rsidRPr="00000000">
              <w:rPr>
                <w:sz w:val="24"/>
                <w:szCs w:val="24"/>
                <w:rtl w:val="0"/>
              </w:rPr>
              <w:t xml:space="preserve">Transition activity 6: Converting data </w:t>
            </w:r>
          </w:p>
        </w:tc>
        <w:tc>
          <w:tcPr>
            <w:vAlign w:val="center"/>
          </w:tcPr>
          <w:p w:rsidR="00000000" w:rsidDel="00000000" w:rsidP="00000000" w:rsidRDefault="00000000" w:rsidRPr="00000000" w14:paraId="00000017">
            <w:pPr>
              <w:spacing w:after="120" w:before="120" w:lineRule="auto"/>
              <w:jc w:val="center"/>
              <w:rPr>
                <w:sz w:val="24"/>
                <w:szCs w:val="24"/>
              </w:rPr>
            </w:pPr>
            <w:r w:rsidDel="00000000" w:rsidR="00000000" w:rsidRPr="00000000">
              <w:rPr>
                <w:sz w:val="24"/>
                <w:szCs w:val="24"/>
                <w:rtl w:val="0"/>
              </w:rPr>
              <w:t xml:space="preserve">13</w:t>
            </w:r>
          </w:p>
        </w:tc>
      </w:tr>
      <w:tr>
        <w:trPr>
          <w:cantSplit w:val="0"/>
          <w:trHeight w:val="698" w:hRule="atLeast"/>
          <w:tblHeader w:val="0"/>
        </w:trPr>
        <w:tc>
          <w:tcPr>
            <w:vAlign w:val="center"/>
          </w:tcPr>
          <w:p w:rsidR="00000000" w:rsidDel="00000000" w:rsidP="00000000" w:rsidRDefault="00000000" w:rsidRPr="00000000" w14:paraId="00000018">
            <w:pPr>
              <w:spacing w:after="120" w:before="120" w:lineRule="auto"/>
              <w:jc w:val="center"/>
              <w:rPr>
                <w:sz w:val="24"/>
                <w:szCs w:val="24"/>
              </w:rPr>
            </w:pPr>
            <w:r w:rsidDel="00000000" w:rsidR="00000000" w:rsidRPr="00000000">
              <w:rPr>
                <w:sz w:val="24"/>
                <w:szCs w:val="24"/>
                <w:rtl w:val="0"/>
              </w:rPr>
              <w:t xml:space="preserve">Transition activity 7: Investigating enzymes</w:t>
            </w:r>
          </w:p>
        </w:tc>
        <w:tc>
          <w:tcPr>
            <w:vAlign w:val="center"/>
          </w:tcPr>
          <w:p w:rsidR="00000000" w:rsidDel="00000000" w:rsidP="00000000" w:rsidRDefault="00000000" w:rsidRPr="00000000" w14:paraId="00000019">
            <w:pPr>
              <w:spacing w:after="120" w:before="120" w:lineRule="auto"/>
              <w:jc w:val="center"/>
              <w:rPr>
                <w:sz w:val="24"/>
                <w:szCs w:val="24"/>
              </w:rPr>
            </w:pPr>
            <w:r w:rsidDel="00000000" w:rsidR="00000000" w:rsidRPr="00000000">
              <w:rPr>
                <w:sz w:val="24"/>
                <w:szCs w:val="24"/>
                <w:rtl w:val="0"/>
              </w:rPr>
              <w:t xml:space="preserve">14-15</w:t>
            </w:r>
          </w:p>
        </w:tc>
      </w:tr>
      <w:tr>
        <w:trPr>
          <w:cantSplit w:val="0"/>
          <w:trHeight w:val="698" w:hRule="atLeast"/>
          <w:tblHeader w:val="0"/>
        </w:trPr>
        <w:tc>
          <w:tcPr>
            <w:vAlign w:val="center"/>
          </w:tcPr>
          <w:p w:rsidR="00000000" w:rsidDel="00000000" w:rsidP="00000000" w:rsidRDefault="00000000" w:rsidRPr="00000000" w14:paraId="0000001A">
            <w:pPr>
              <w:spacing w:after="120" w:before="120" w:lineRule="auto"/>
              <w:jc w:val="center"/>
              <w:rPr>
                <w:sz w:val="24"/>
                <w:szCs w:val="24"/>
              </w:rPr>
            </w:pPr>
            <w:r w:rsidDel="00000000" w:rsidR="00000000" w:rsidRPr="00000000">
              <w:rPr>
                <w:sz w:val="24"/>
                <w:szCs w:val="24"/>
                <w:rtl w:val="0"/>
              </w:rPr>
              <w:t xml:space="preserve">Transition activity 8: Mean mode median and scatter graphs </w:t>
            </w:r>
          </w:p>
        </w:tc>
        <w:tc>
          <w:tcPr>
            <w:vAlign w:val="center"/>
          </w:tcPr>
          <w:p w:rsidR="00000000" w:rsidDel="00000000" w:rsidP="00000000" w:rsidRDefault="00000000" w:rsidRPr="00000000" w14:paraId="0000001B">
            <w:pPr>
              <w:spacing w:after="120" w:before="120" w:lineRule="auto"/>
              <w:jc w:val="center"/>
              <w:rPr>
                <w:sz w:val="24"/>
                <w:szCs w:val="24"/>
              </w:rPr>
            </w:pPr>
            <w:r w:rsidDel="00000000" w:rsidR="00000000" w:rsidRPr="00000000">
              <w:rPr>
                <w:sz w:val="24"/>
                <w:szCs w:val="24"/>
                <w:rtl w:val="0"/>
              </w:rPr>
              <w:t xml:space="preserve">16-17</w:t>
            </w:r>
          </w:p>
        </w:tc>
      </w:tr>
      <w:tr>
        <w:trPr>
          <w:cantSplit w:val="0"/>
          <w:trHeight w:val="698" w:hRule="atLeast"/>
          <w:tblHeader w:val="0"/>
        </w:trPr>
        <w:tc>
          <w:tcPr>
            <w:vAlign w:val="center"/>
          </w:tcPr>
          <w:p w:rsidR="00000000" w:rsidDel="00000000" w:rsidP="00000000" w:rsidRDefault="00000000" w:rsidRPr="00000000" w14:paraId="0000001C">
            <w:pPr>
              <w:spacing w:after="120" w:before="120" w:lineRule="auto"/>
              <w:jc w:val="center"/>
              <w:rPr>
                <w:sz w:val="24"/>
                <w:szCs w:val="24"/>
              </w:rPr>
            </w:pPr>
            <w:bookmarkStart w:colFirst="0" w:colLast="0" w:name="_heading=h.1fob9te" w:id="1"/>
            <w:bookmarkEnd w:id="1"/>
            <w:r w:rsidDel="00000000" w:rsidR="00000000" w:rsidRPr="00000000">
              <w:rPr>
                <w:sz w:val="24"/>
                <w:szCs w:val="24"/>
                <w:rtl w:val="0"/>
              </w:rPr>
              <w:t xml:space="preserve">Transition activity 9: Data in tables</w:t>
            </w:r>
          </w:p>
        </w:tc>
        <w:tc>
          <w:tcPr>
            <w:vAlign w:val="center"/>
          </w:tcPr>
          <w:p w:rsidR="00000000" w:rsidDel="00000000" w:rsidP="00000000" w:rsidRDefault="00000000" w:rsidRPr="00000000" w14:paraId="0000001D">
            <w:pPr>
              <w:spacing w:after="120" w:before="120" w:lineRule="auto"/>
              <w:jc w:val="center"/>
              <w:rPr>
                <w:sz w:val="24"/>
                <w:szCs w:val="24"/>
              </w:rPr>
            </w:pPr>
            <w:r w:rsidDel="00000000" w:rsidR="00000000" w:rsidRPr="00000000">
              <w:rPr>
                <w:sz w:val="24"/>
                <w:szCs w:val="24"/>
                <w:rtl w:val="0"/>
              </w:rPr>
              <w:t xml:space="preserve">18</w:t>
            </w:r>
          </w:p>
        </w:tc>
      </w:tr>
      <w:tr>
        <w:trPr>
          <w:cantSplit w:val="0"/>
          <w:trHeight w:val="698" w:hRule="atLeast"/>
          <w:tblHeader w:val="0"/>
        </w:trPr>
        <w:tc>
          <w:tcPr>
            <w:vAlign w:val="center"/>
          </w:tcPr>
          <w:p w:rsidR="00000000" w:rsidDel="00000000" w:rsidP="00000000" w:rsidRDefault="00000000" w:rsidRPr="00000000" w14:paraId="0000001E">
            <w:pPr>
              <w:spacing w:after="120" w:before="120" w:lineRule="auto"/>
              <w:jc w:val="center"/>
              <w:rPr>
                <w:sz w:val="24"/>
                <w:szCs w:val="24"/>
              </w:rPr>
            </w:pPr>
            <w:r w:rsidDel="00000000" w:rsidR="00000000" w:rsidRPr="00000000">
              <w:rPr>
                <w:sz w:val="24"/>
                <w:szCs w:val="24"/>
                <w:rtl w:val="0"/>
              </w:rPr>
              <w:t xml:space="preserve">Transition activity 10: Analysing complex graphs</w:t>
            </w:r>
          </w:p>
        </w:tc>
        <w:tc>
          <w:tcPr>
            <w:vAlign w:val="center"/>
          </w:tcPr>
          <w:p w:rsidR="00000000" w:rsidDel="00000000" w:rsidP="00000000" w:rsidRDefault="00000000" w:rsidRPr="00000000" w14:paraId="0000001F">
            <w:pPr>
              <w:spacing w:after="120" w:before="120" w:lineRule="auto"/>
              <w:jc w:val="center"/>
              <w:rPr>
                <w:sz w:val="24"/>
                <w:szCs w:val="24"/>
              </w:rPr>
            </w:pPr>
            <w:r w:rsidDel="00000000" w:rsidR="00000000" w:rsidRPr="00000000">
              <w:rPr>
                <w:sz w:val="24"/>
                <w:szCs w:val="24"/>
                <w:rtl w:val="0"/>
              </w:rPr>
              <w:t xml:space="preserve">19</w:t>
            </w:r>
          </w:p>
        </w:tc>
      </w:tr>
      <w:tr>
        <w:trPr>
          <w:cantSplit w:val="0"/>
          <w:trHeight w:val="698" w:hRule="atLeast"/>
          <w:tblHeader w:val="0"/>
        </w:trPr>
        <w:tc>
          <w:tcPr>
            <w:vAlign w:val="center"/>
          </w:tcPr>
          <w:p w:rsidR="00000000" w:rsidDel="00000000" w:rsidP="00000000" w:rsidRDefault="00000000" w:rsidRPr="00000000" w14:paraId="00000020">
            <w:pPr>
              <w:spacing w:after="120" w:before="120" w:lineRule="auto"/>
              <w:jc w:val="center"/>
              <w:rPr>
                <w:sz w:val="24"/>
                <w:szCs w:val="24"/>
              </w:rPr>
            </w:pPr>
            <w:r w:rsidDel="00000000" w:rsidR="00000000" w:rsidRPr="00000000">
              <w:rPr>
                <w:sz w:val="24"/>
                <w:szCs w:val="24"/>
                <w:rtl w:val="0"/>
              </w:rPr>
              <w:t xml:space="preserve">Transition activity 11: Extended writing</w:t>
            </w:r>
          </w:p>
        </w:tc>
        <w:tc>
          <w:tcPr>
            <w:vAlign w:val="center"/>
          </w:tcPr>
          <w:p w:rsidR="00000000" w:rsidDel="00000000" w:rsidP="00000000" w:rsidRDefault="00000000" w:rsidRPr="00000000" w14:paraId="00000021">
            <w:pPr>
              <w:spacing w:after="120" w:before="120" w:lineRule="auto"/>
              <w:jc w:val="center"/>
              <w:rPr>
                <w:sz w:val="24"/>
                <w:szCs w:val="24"/>
              </w:rPr>
            </w:pPr>
            <w:r w:rsidDel="00000000" w:rsidR="00000000" w:rsidRPr="00000000">
              <w:rPr>
                <w:sz w:val="24"/>
                <w:szCs w:val="24"/>
                <w:rtl w:val="0"/>
              </w:rPr>
              <w:t xml:space="preserve">20</w:t>
            </w:r>
          </w:p>
        </w:tc>
      </w:tr>
      <w:tr>
        <w:trPr>
          <w:cantSplit w:val="0"/>
          <w:trHeight w:val="698" w:hRule="atLeast"/>
          <w:tblHeader w:val="0"/>
        </w:trPr>
        <w:tc>
          <w:tcPr>
            <w:vAlign w:val="center"/>
          </w:tcPr>
          <w:p w:rsidR="00000000" w:rsidDel="00000000" w:rsidP="00000000" w:rsidRDefault="00000000" w:rsidRPr="00000000" w14:paraId="00000022">
            <w:pPr>
              <w:spacing w:after="120" w:before="120" w:lineRule="auto"/>
              <w:jc w:val="center"/>
              <w:rPr>
                <w:sz w:val="24"/>
                <w:szCs w:val="24"/>
              </w:rPr>
            </w:pPr>
            <w:r w:rsidDel="00000000" w:rsidR="00000000" w:rsidRPr="00000000">
              <w:rPr>
                <w:sz w:val="24"/>
                <w:szCs w:val="24"/>
                <w:rtl w:val="0"/>
              </w:rPr>
              <w:t xml:space="preserve">Transition activity 12 Cell structure and magnification</w:t>
            </w:r>
          </w:p>
        </w:tc>
        <w:tc>
          <w:tcPr>
            <w:vAlign w:val="center"/>
          </w:tcPr>
          <w:p w:rsidR="00000000" w:rsidDel="00000000" w:rsidP="00000000" w:rsidRDefault="00000000" w:rsidRPr="00000000" w14:paraId="00000023">
            <w:pPr>
              <w:spacing w:after="120" w:before="120" w:lineRule="auto"/>
              <w:jc w:val="center"/>
              <w:rPr>
                <w:sz w:val="24"/>
                <w:szCs w:val="24"/>
              </w:rPr>
            </w:pPr>
            <w:r w:rsidDel="00000000" w:rsidR="00000000" w:rsidRPr="00000000">
              <w:rPr>
                <w:sz w:val="24"/>
                <w:szCs w:val="24"/>
                <w:rtl w:val="0"/>
              </w:rPr>
              <w:t xml:space="preserve">21-22</w:t>
            </w:r>
          </w:p>
        </w:tc>
      </w:tr>
      <w:tr>
        <w:trPr>
          <w:cantSplit w:val="0"/>
          <w:trHeight w:val="698" w:hRule="atLeast"/>
          <w:tblHeader w:val="0"/>
        </w:trPr>
        <w:tc>
          <w:tcPr>
            <w:vAlign w:val="center"/>
          </w:tcPr>
          <w:p w:rsidR="00000000" w:rsidDel="00000000" w:rsidP="00000000" w:rsidRDefault="00000000" w:rsidRPr="00000000" w14:paraId="00000024">
            <w:pPr>
              <w:spacing w:after="120" w:before="120" w:lineRule="auto"/>
              <w:jc w:val="center"/>
              <w:rPr>
                <w:sz w:val="24"/>
                <w:szCs w:val="24"/>
              </w:rPr>
            </w:pPr>
            <w:r w:rsidDel="00000000" w:rsidR="00000000" w:rsidRPr="00000000">
              <w:rPr>
                <w:sz w:val="24"/>
                <w:szCs w:val="24"/>
                <w:rtl w:val="0"/>
              </w:rPr>
              <w:t xml:space="preserve">Transition activity 13 Cell division</w:t>
            </w:r>
          </w:p>
        </w:tc>
        <w:tc>
          <w:tcPr>
            <w:vAlign w:val="center"/>
          </w:tcPr>
          <w:p w:rsidR="00000000" w:rsidDel="00000000" w:rsidP="00000000" w:rsidRDefault="00000000" w:rsidRPr="00000000" w14:paraId="00000025">
            <w:pPr>
              <w:spacing w:after="120" w:before="120" w:lineRule="auto"/>
              <w:jc w:val="center"/>
              <w:rPr>
                <w:sz w:val="24"/>
                <w:szCs w:val="24"/>
              </w:rPr>
            </w:pPr>
            <w:r w:rsidDel="00000000" w:rsidR="00000000" w:rsidRPr="00000000">
              <w:rPr>
                <w:sz w:val="24"/>
                <w:szCs w:val="24"/>
                <w:rtl w:val="0"/>
              </w:rPr>
              <w:t xml:space="preserve">23</w:t>
            </w:r>
          </w:p>
        </w:tc>
      </w:tr>
      <w:tr>
        <w:trPr>
          <w:cantSplit w:val="0"/>
          <w:trHeight w:val="698" w:hRule="atLeast"/>
          <w:tblHeader w:val="0"/>
        </w:trPr>
        <w:tc>
          <w:tcPr>
            <w:vAlign w:val="center"/>
          </w:tcPr>
          <w:p w:rsidR="00000000" w:rsidDel="00000000" w:rsidP="00000000" w:rsidRDefault="00000000" w:rsidRPr="00000000" w14:paraId="00000026">
            <w:pPr>
              <w:spacing w:after="120" w:before="120" w:lineRule="auto"/>
              <w:jc w:val="center"/>
              <w:rPr>
                <w:sz w:val="24"/>
                <w:szCs w:val="24"/>
              </w:rPr>
            </w:pPr>
            <w:r w:rsidDel="00000000" w:rsidR="00000000" w:rsidRPr="00000000">
              <w:rPr>
                <w:sz w:val="24"/>
                <w:szCs w:val="24"/>
                <w:rtl w:val="0"/>
              </w:rPr>
              <w:t xml:space="preserve">Transition activity 14 Transport across cell membranes</w:t>
            </w:r>
          </w:p>
        </w:tc>
        <w:tc>
          <w:tcPr>
            <w:vAlign w:val="center"/>
          </w:tcPr>
          <w:p w:rsidR="00000000" w:rsidDel="00000000" w:rsidP="00000000" w:rsidRDefault="00000000" w:rsidRPr="00000000" w14:paraId="00000027">
            <w:pPr>
              <w:spacing w:after="120" w:before="120" w:lineRule="auto"/>
              <w:jc w:val="center"/>
              <w:rPr>
                <w:sz w:val="24"/>
                <w:szCs w:val="24"/>
              </w:rPr>
            </w:pPr>
            <w:r w:rsidDel="00000000" w:rsidR="00000000" w:rsidRPr="00000000">
              <w:rPr>
                <w:sz w:val="24"/>
                <w:szCs w:val="24"/>
                <w:rtl w:val="0"/>
              </w:rPr>
              <w:t xml:space="preserve">24-25</w:t>
            </w:r>
          </w:p>
        </w:tc>
      </w:tr>
      <w:tr>
        <w:trPr>
          <w:cantSplit w:val="0"/>
          <w:trHeight w:val="698" w:hRule="atLeast"/>
          <w:tblHeader w:val="0"/>
        </w:trPr>
        <w:tc>
          <w:tcPr>
            <w:vAlign w:val="center"/>
          </w:tcPr>
          <w:p w:rsidR="00000000" w:rsidDel="00000000" w:rsidP="00000000" w:rsidRDefault="00000000" w:rsidRPr="00000000" w14:paraId="00000028">
            <w:pPr>
              <w:spacing w:after="120" w:before="120" w:lineRule="auto"/>
              <w:jc w:val="center"/>
              <w:rPr>
                <w:sz w:val="24"/>
                <w:szCs w:val="24"/>
              </w:rPr>
            </w:pPr>
            <w:r w:rsidDel="00000000" w:rsidR="00000000" w:rsidRPr="00000000">
              <w:rPr>
                <w:sz w:val="24"/>
                <w:szCs w:val="24"/>
                <w:rtl w:val="0"/>
              </w:rPr>
              <w:t xml:space="preserve">Transition activity 15 Digestion and food tests</w:t>
            </w:r>
          </w:p>
        </w:tc>
        <w:tc>
          <w:tcPr>
            <w:vAlign w:val="center"/>
          </w:tcPr>
          <w:p w:rsidR="00000000" w:rsidDel="00000000" w:rsidP="00000000" w:rsidRDefault="00000000" w:rsidRPr="00000000" w14:paraId="00000029">
            <w:pPr>
              <w:spacing w:after="120" w:before="120" w:lineRule="auto"/>
              <w:jc w:val="center"/>
              <w:rPr>
                <w:sz w:val="24"/>
                <w:szCs w:val="24"/>
              </w:rPr>
            </w:pPr>
            <w:r w:rsidDel="00000000" w:rsidR="00000000" w:rsidRPr="00000000">
              <w:rPr>
                <w:sz w:val="24"/>
                <w:szCs w:val="24"/>
                <w:rtl w:val="0"/>
              </w:rPr>
              <w:t xml:space="preserve">26</w:t>
            </w:r>
          </w:p>
        </w:tc>
      </w:tr>
      <w:tr>
        <w:trPr>
          <w:cantSplit w:val="0"/>
          <w:trHeight w:val="698" w:hRule="atLeast"/>
          <w:tblHeader w:val="0"/>
        </w:trPr>
        <w:tc>
          <w:tcPr>
            <w:vAlign w:val="center"/>
          </w:tcPr>
          <w:p w:rsidR="00000000" w:rsidDel="00000000" w:rsidP="00000000" w:rsidRDefault="00000000" w:rsidRPr="00000000" w14:paraId="0000002A">
            <w:pPr>
              <w:spacing w:after="120" w:before="120" w:lineRule="auto"/>
              <w:jc w:val="center"/>
              <w:rPr>
                <w:sz w:val="24"/>
                <w:szCs w:val="24"/>
              </w:rPr>
            </w:pPr>
            <w:r w:rsidDel="00000000" w:rsidR="00000000" w:rsidRPr="00000000">
              <w:rPr>
                <w:sz w:val="24"/>
                <w:szCs w:val="24"/>
                <w:rtl w:val="0"/>
              </w:rPr>
              <w:t xml:space="preserve">Transition activity 16 Circulatory system and gas exchange</w:t>
            </w:r>
          </w:p>
        </w:tc>
        <w:tc>
          <w:tcPr>
            <w:vAlign w:val="center"/>
          </w:tcPr>
          <w:p w:rsidR="00000000" w:rsidDel="00000000" w:rsidP="00000000" w:rsidRDefault="00000000" w:rsidRPr="00000000" w14:paraId="0000002B">
            <w:pPr>
              <w:spacing w:after="120" w:before="120" w:lineRule="auto"/>
              <w:jc w:val="center"/>
              <w:rPr>
                <w:sz w:val="24"/>
                <w:szCs w:val="24"/>
              </w:rPr>
            </w:pPr>
            <w:r w:rsidDel="00000000" w:rsidR="00000000" w:rsidRPr="00000000">
              <w:rPr>
                <w:sz w:val="24"/>
                <w:szCs w:val="24"/>
                <w:rtl w:val="0"/>
              </w:rPr>
              <w:t xml:space="preserve">27</w:t>
            </w:r>
          </w:p>
        </w:tc>
      </w:tr>
      <w:tr>
        <w:trPr>
          <w:cantSplit w:val="0"/>
          <w:trHeight w:val="698" w:hRule="atLeast"/>
          <w:tblHeader w:val="0"/>
        </w:trPr>
        <w:tc>
          <w:tcPr>
            <w:vAlign w:val="center"/>
          </w:tcPr>
          <w:p w:rsidR="00000000" w:rsidDel="00000000" w:rsidP="00000000" w:rsidRDefault="00000000" w:rsidRPr="00000000" w14:paraId="0000002C">
            <w:pPr>
              <w:spacing w:after="120" w:before="120" w:lineRule="auto"/>
              <w:jc w:val="center"/>
              <w:rPr>
                <w:sz w:val="24"/>
                <w:szCs w:val="24"/>
              </w:rPr>
            </w:pPr>
            <w:r w:rsidDel="00000000" w:rsidR="00000000" w:rsidRPr="00000000">
              <w:rPr>
                <w:sz w:val="24"/>
                <w:szCs w:val="24"/>
                <w:rtl w:val="0"/>
              </w:rPr>
              <w:t xml:space="preserve">Transition activity 17 DNA and genetics</w:t>
            </w:r>
          </w:p>
        </w:tc>
        <w:tc>
          <w:tcPr>
            <w:vAlign w:val="center"/>
          </w:tcPr>
          <w:p w:rsidR="00000000" w:rsidDel="00000000" w:rsidP="00000000" w:rsidRDefault="00000000" w:rsidRPr="00000000" w14:paraId="0000002D">
            <w:pPr>
              <w:spacing w:after="120" w:before="120" w:lineRule="auto"/>
              <w:jc w:val="center"/>
              <w:rPr>
                <w:sz w:val="24"/>
                <w:szCs w:val="24"/>
              </w:rPr>
            </w:pPr>
            <w:r w:rsidDel="00000000" w:rsidR="00000000" w:rsidRPr="00000000">
              <w:rPr>
                <w:sz w:val="24"/>
                <w:szCs w:val="24"/>
                <w:rtl w:val="0"/>
              </w:rPr>
              <w:t xml:space="preserve">28</w:t>
            </w:r>
          </w:p>
        </w:tc>
      </w:tr>
      <w:tr>
        <w:trPr>
          <w:cantSplit w:val="0"/>
          <w:trHeight w:val="698" w:hRule="atLeast"/>
          <w:tblHeader w:val="0"/>
        </w:trPr>
        <w:tc>
          <w:tcPr>
            <w:vAlign w:val="center"/>
          </w:tcPr>
          <w:p w:rsidR="00000000" w:rsidDel="00000000" w:rsidP="00000000" w:rsidRDefault="00000000" w:rsidRPr="00000000" w14:paraId="0000002E">
            <w:pPr>
              <w:spacing w:after="120" w:before="120" w:lineRule="auto"/>
              <w:jc w:val="center"/>
              <w:rPr>
                <w:sz w:val="24"/>
                <w:szCs w:val="24"/>
              </w:rPr>
            </w:pPr>
            <w:r w:rsidDel="00000000" w:rsidR="00000000" w:rsidRPr="00000000">
              <w:rPr>
                <w:sz w:val="24"/>
                <w:szCs w:val="24"/>
                <w:rtl w:val="0"/>
              </w:rPr>
              <w:t xml:space="preserve">Transition activity 18 monoclonal antibodies</w:t>
            </w:r>
          </w:p>
        </w:tc>
        <w:tc>
          <w:tcPr>
            <w:vAlign w:val="center"/>
          </w:tcPr>
          <w:p w:rsidR="00000000" w:rsidDel="00000000" w:rsidP="00000000" w:rsidRDefault="00000000" w:rsidRPr="00000000" w14:paraId="0000002F">
            <w:pPr>
              <w:spacing w:after="120" w:before="120" w:lineRule="auto"/>
              <w:jc w:val="center"/>
              <w:rPr>
                <w:sz w:val="24"/>
                <w:szCs w:val="24"/>
              </w:rPr>
            </w:pPr>
            <w:r w:rsidDel="00000000" w:rsidR="00000000" w:rsidRPr="00000000">
              <w:rPr>
                <w:sz w:val="24"/>
                <w:szCs w:val="24"/>
                <w:rtl w:val="0"/>
              </w:rPr>
              <w:t xml:space="preserve">29</w:t>
            </w:r>
          </w:p>
        </w:tc>
      </w:tr>
    </w:tbl>
    <w:p w:rsidR="00000000" w:rsidDel="00000000" w:rsidP="00000000" w:rsidRDefault="00000000" w:rsidRPr="00000000" w14:paraId="00000030">
      <w:pPr>
        <w:keepNext w:val="1"/>
        <w:pBdr>
          <w:top w:space="0" w:sz="0" w:val="nil"/>
          <w:left w:space="0" w:sz="0" w:val="nil"/>
          <w:bottom w:space="0" w:sz="0" w:val="nil"/>
          <w:right w:space="0" w:sz="0" w:val="nil"/>
          <w:between w:space="0" w:sz="0" w:val="nil"/>
        </w:pBdr>
        <w:spacing w:before="0" w:lineRule="auto"/>
        <w:jc w:val="center"/>
        <w:rPr>
          <w:color w:val="548dd4"/>
          <w:sz w:val="32"/>
          <w:szCs w:val="32"/>
        </w:rPr>
      </w:pPr>
      <w:r w:rsidDel="00000000" w:rsidR="00000000" w:rsidRPr="00000000">
        <w:rPr>
          <w:rtl w:val="0"/>
        </w:rPr>
      </w:r>
    </w:p>
    <w:p w:rsidR="00000000" w:rsidDel="00000000" w:rsidP="00000000" w:rsidRDefault="00000000" w:rsidRPr="00000000" w14:paraId="00000031">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2">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rPr>
          <w:b w:val="1"/>
          <w:color w:val="548dd4"/>
          <w:sz w:val="32"/>
          <w:szCs w:val="32"/>
          <w:rtl w:val="0"/>
        </w:rPr>
        <w:t xml:space="preserve">Aim of the booklet</w:t>
      </w:r>
    </w:p>
    <w:p w:rsidR="00000000" w:rsidDel="00000000" w:rsidP="00000000" w:rsidRDefault="00000000" w:rsidRPr="00000000" w14:paraId="00000033">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rPr>
          <w:color w:val="000000"/>
          <w:sz w:val="26"/>
          <w:szCs w:val="26"/>
          <w:rtl w:val="0"/>
        </w:rPr>
        <w:t xml:space="preserve">This booklet will support your transition from GCSE science to A-level. 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r w:rsidDel="00000000" w:rsidR="00000000" w:rsidRPr="00000000">
        <w:rPr>
          <w:rtl w:val="0"/>
        </w:rPr>
      </w:r>
    </w:p>
    <w:p w:rsidR="00000000" w:rsidDel="00000000" w:rsidP="00000000" w:rsidRDefault="00000000" w:rsidRPr="00000000" w14:paraId="00000034">
      <w:pPr>
        <w:spacing w:before="0" w:lineRule="auto"/>
        <w:rPr>
          <w:color w:val="000000"/>
          <w:sz w:val="26"/>
          <w:szCs w:val="26"/>
        </w:rPr>
      </w:pPr>
      <w:r w:rsidDel="00000000" w:rsidR="00000000" w:rsidRPr="00000000">
        <w:rPr>
          <w:rtl w:val="0"/>
        </w:rPr>
      </w:r>
    </w:p>
    <w:p w:rsidR="00000000" w:rsidDel="00000000" w:rsidP="00000000" w:rsidRDefault="00000000" w:rsidRPr="00000000" w14:paraId="00000035">
      <w:pPr>
        <w:spacing w:before="0" w:lineRule="auto"/>
        <w:rPr>
          <w:color w:val="000000"/>
          <w:sz w:val="26"/>
          <w:szCs w:val="26"/>
        </w:rPr>
      </w:pPr>
      <w:r w:rsidDel="00000000" w:rsidR="00000000" w:rsidRPr="00000000">
        <w:rPr>
          <w:color w:val="000000"/>
          <w:sz w:val="26"/>
          <w:szCs w:val="26"/>
          <w:rtl w:val="0"/>
        </w:rPr>
        <w:t xml:space="preserve">We have organised the guide into three sections: </w:t>
      </w:r>
    </w:p>
    <w:p w:rsidR="00000000" w:rsidDel="00000000" w:rsidP="00000000" w:rsidRDefault="00000000" w:rsidRPr="00000000" w14:paraId="00000036">
      <w:pPr>
        <w:numPr>
          <w:ilvl w:val="0"/>
          <w:numId w:val="20"/>
        </w:numPr>
        <w:spacing w:before="0" w:lineRule="auto"/>
        <w:ind w:left="720" w:hanging="360"/>
        <w:rPr>
          <w:color w:val="000000"/>
          <w:sz w:val="26"/>
          <w:szCs w:val="26"/>
        </w:rPr>
      </w:pPr>
      <w:r w:rsidDel="00000000" w:rsidR="00000000" w:rsidRPr="00000000">
        <w:rPr>
          <w:color w:val="000000"/>
          <w:sz w:val="26"/>
          <w:szCs w:val="26"/>
          <w:rtl w:val="0"/>
        </w:rPr>
        <w:t xml:space="preserve">Understanding the specification and the assessment</w:t>
      </w:r>
    </w:p>
    <w:p w:rsidR="00000000" w:rsidDel="00000000" w:rsidP="00000000" w:rsidRDefault="00000000" w:rsidRPr="00000000" w14:paraId="00000037">
      <w:pPr>
        <w:numPr>
          <w:ilvl w:val="0"/>
          <w:numId w:val="20"/>
        </w:numPr>
        <w:spacing w:before="0" w:lineRule="auto"/>
        <w:ind w:left="720" w:hanging="360"/>
        <w:rPr>
          <w:color w:val="000000"/>
          <w:sz w:val="26"/>
          <w:szCs w:val="26"/>
        </w:rPr>
      </w:pPr>
      <w:r w:rsidDel="00000000" w:rsidR="00000000" w:rsidRPr="00000000">
        <w:rPr>
          <w:color w:val="000000"/>
          <w:sz w:val="26"/>
          <w:szCs w:val="26"/>
          <w:rtl w:val="0"/>
        </w:rPr>
        <w:t xml:space="preserve">Transition activities to bridge the move from GCSE to start of the A-level course</w:t>
      </w:r>
    </w:p>
    <w:p w:rsidR="00000000" w:rsidDel="00000000" w:rsidP="00000000" w:rsidRDefault="00000000" w:rsidRPr="00000000" w14:paraId="00000038">
      <w:pPr>
        <w:numPr>
          <w:ilvl w:val="0"/>
          <w:numId w:val="20"/>
        </w:numPr>
        <w:spacing w:before="0" w:lineRule="auto"/>
        <w:ind w:left="720" w:hanging="360"/>
        <w:rPr>
          <w:color w:val="000000"/>
          <w:sz w:val="26"/>
          <w:szCs w:val="26"/>
        </w:rPr>
      </w:pPr>
      <w:r w:rsidDel="00000000" w:rsidR="00000000" w:rsidRPr="00000000">
        <w:rPr>
          <w:color w:val="000000"/>
          <w:sz w:val="26"/>
          <w:szCs w:val="26"/>
          <w:rtl w:val="0"/>
        </w:rPr>
        <w:t xml:space="preserve">Progression of key ideas from GCSE to A-level.</w:t>
      </w:r>
    </w:p>
    <w:p w:rsidR="00000000" w:rsidDel="00000000" w:rsidP="00000000" w:rsidRDefault="00000000" w:rsidRPr="00000000" w14:paraId="00000039">
      <w:pPr>
        <w:spacing w:before="0" w:lineRule="auto"/>
        <w:ind w:left="720" w:firstLine="0"/>
        <w:rPr>
          <w:color w:val="000000"/>
          <w:sz w:val="26"/>
          <w:szCs w:val="26"/>
        </w:rPr>
      </w:pPr>
      <w:r w:rsidDel="00000000" w:rsidR="00000000" w:rsidRPr="00000000">
        <w:rPr>
          <w:rtl w:val="0"/>
        </w:rPr>
      </w:r>
    </w:p>
    <w:p w:rsidR="00000000" w:rsidDel="00000000" w:rsidP="00000000" w:rsidRDefault="00000000" w:rsidRPr="00000000" w14:paraId="0000003A">
      <w:pPr>
        <w:keepNext w:val="1"/>
        <w:pBdr>
          <w:top w:space="0" w:sz="0" w:val="nil"/>
          <w:left w:space="0" w:sz="0" w:val="nil"/>
          <w:bottom w:space="0" w:sz="0" w:val="nil"/>
          <w:right w:space="0" w:sz="0" w:val="nil"/>
          <w:between w:space="0" w:sz="0" w:val="nil"/>
        </w:pBdr>
        <w:spacing w:before="0" w:lineRule="auto"/>
        <w:rPr>
          <w:b w:val="1"/>
          <w:color w:val="0070c0"/>
          <w:sz w:val="36"/>
          <w:szCs w:val="36"/>
        </w:rPr>
      </w:pPr>
      <w:r w:rsidDel="00000000" w:rsidR="00000000" w:rsidRPr="00000000">
        <w:rPr>
          <w:b w:val="1"/>
          <w:color w:val="0070c0"/>
          <w:sz w:val="36"/>
          <w:szCs w:val="36"/>
          <w:rtl w:val="0"/>
        </w:rPr>
        <w:t xml:space="preserve">Understanding the specification and the assessments</w:t>
      </w:r>
    </w:p>
    <w:p w:rsidR="00000000" w:rsidDel="00000000" w:rsidP="00000000" w:rsidRDefault="00000000" w:rsidRPr="00000000" w14:paraId="0000003B">
      <w:pPr>
        <w:keepNext w:val="1"/>
        <w:pBdr>
          <w:top w:space="0" w:sz="0" w:val="nil"/>
          <w:left w:space="0" w:sz="0" w:val="nil"/>
          <w:bottom w:space="0" w:sz="0" w:val="nil"/>
          <w:right w:space="0" w:sz="0" w:val="nil"/>
          <w:between w:space="0" w:sz="0" w:val="nil"/>
        </w:pBdr>
        <w:spacing w:before="210" w:lineRule="auto"/>
        <w:rPr>
          <w:b w:val="1"/>
          <w:color w:val="548dd4"/>
          <w:sz w:val="32"/>
          <w:szCs w:val="32"/>
        </w:rPr>
      </w:pPr>
      <w:r w:rsidDel="00000000" w:rsidR="00000000" w:rsidRPr="00000000">
        <w:rPr>
          <w:b w:val="1"/>
          <w:color w:val="548dd4"/>
          <w:sz w:val="32"/>
          <w:szCs w:val="32"/>
          <w:rtl w:val="0"/>
        </w:rPr>
        <w:t xml:space="preserve">Specification at a glance</w:t>
      </w:r>
    </w:p>
    <w:p w:rsidR="00000000" w:rsidDel="00000000" w:rsidP="00000000" w:rsidRDefault="00000000" w:rsidRPr="00000000" w14:paraId="0000003C">
      <w:pPr>
        <w:rPr>
          <w:sz w:val="26"/>
          <w:szCs w:val="26"/>
        </w:rPr>
      </w:pPr>
      <w:r w:rsidDel="00000000" w:rsidR="00000000" w:rsidRPr="00000000">
        <w:rPr>
          <w:sz w:val="26"/>
          <w:szCs w:val="26"/>
          <w:rtl w:val="0"/>
        </w:rPr>
        <w:t xml:space="preserve">The specification is a useful reference document for you. You can download a copy from our website </w:t>
      </w:r>
      <w:hyperlink r:id="rId8">
        <w:r w:rsidDel="00000000" w:rsidR="00000000" w:rsidRPr="00000000">
          <w:rPr>
            <w:color w:val="0000ff"/>
            <w:sz w:val="26"/>
            <w:szCs w:val="26"/>
            <w:u w:val="single"/>
            <w:rtl w:val="0"/>
          </w:rPr>
          <w:t xml:space="preserve">here.</w:t>
        </w:r>
      </w:hyperlink>
      <w:r w:rsidDel="00000000" w:rsidR="00000000" w:rsidRPr="00000000">
        <w:rPr>
          <w:sz w:val="26"/>
          <w:szCs w:val="26"/>
          <w:rtl w:val="0"/>
        </w:rPr>
        <w:t xml:space="preserve"> </w:t>
      </w:r>
    </w:p>
    <w:p w:rsidR="00000000" w:rsidDel="00000000" w:rsidP="00000000" w:rsidRDefault="00000000" w:rsidRPr="00000000" w14:paraId="0000003D">
      <w:pPr>
        <w:rPr>
          <w:sz w:val="26"/>
          <w:szCs w:val="26"/>
        </w:rPr>
      </w:pPr>
      <w:r w:rsidDel="00000000" w:rsidR="00000000" w:rsidRPr="00000000">
        <w:rPr>
          <w:sz w:val="26"/>
          <w:szCs w:val="26"/>
          <w:rtl w:val="0"/>
        </w:rPr>
        <w:t xml:space="preserve">The most relevant parts of the specification for students are the following:</w:t>
      </w:r>
    </w:p>
    <w:p w:rsidR="00000000" w:rsidDel="00000000" w:rsidP="00000000" w:rsidRDefault="00000000" w:rsidRPr="00000000" w14:paraId="0000003E">
      <w:pPr>
        <w:rPr>
          <w:sz w:val="26"/>
          <w:szCs w:val="26"/>
        </w:rPr>
      </w:pPr>
      <w:r w:rsidDel="00000000" w:rsidR="00000000" w:rsidRPr="00000000">
        <w:rPr>
          <w:sz w:val="26"/>
          <w:szCs w:val="26"/>
          <w:rtl w:val="0"/>
        </w:rPr>
        <w:t xml:space="preserve">Section 3: </w:t>
        <w:tab/>
        <w:t xml:space="preserve">Subject content</w:t>
      </w:r>
    </w:p>
    <w:p w:rsidR="00000000" w:rsidDel="00000000" w:rsidP="00000000" w:rsidRDefault="00000000" w:rsidRPr="00000000" w14:paraId="0000003F">
      <w:pPr>
        <w:rPr>
          <w:sz w:val="26"/>
          <w:szCs w:val="26"/>
        </w:rPr>
      </w:pPr>
      <w:r w:rsidDel="00000000" w:rsidR="00000000" w:rsidRPr="00000000">
        <w:rPr>
          <w:sz w:val="26"/>
          <w:szCs w:val="26"/>
          <w:rtl w:val="0"/>
        </w:rPr>
        <w:t xml:space="preserve">Section 6: </w:t>
        <w:tab/>
        <w:t xml:space="preserve">Maths requirements and examples</w:t>
      </w:r>
    </w:p>
    <w:p w:rsidR="00000000" w:rsidDel="00000000" w:rsidP="00000000" w:rsidRDefault="00000000" w:rsidRPr="00000000" w14:paraId="00000040">
      <w:pPr>
        <w:rPr>
          <w:sz w:val="26"/>
          <w:szCs w:val="26"/>
        </w:rPr>
      </w:pPr>
      <w:r w:rsidDel="00000000" w:rsidR="00000000" w:rsidRPr="00000000">
        <w:rPr>
          <w:sz w:val="26"/>
          <w:szCs w:val="26"/>
          <w:rtl w:val="0"/>
        </w:rPr>
        <w:t xml:space="preserve">Section 7: </w:t>
        <w:tab/>
        <w:t xml:space="preserve">Practical assessment </w:t>
      </w:r>
    </w:p>
    <w:p w:rsidR="00000000" w:rsidDel="00000000" w:rsidP="00000000" w:rsidRDefault="00000000" w:rsidRPr="00000000" w14:paraId="00000041">
      <w:pPr>
        <w:spacing w:before="0" w:lineRule="auto"/>
        <w:rPr>
          <w:color w:val="000000"/>
          <w:sz w:val="26"/>
          <w:szCs w:val="26"/>
        </w:rPr>
      </w:pPr>
      <w:r w:rsidDel="00000000" w:rsidR="00000000" w:rsidRPr="00000000">
        <w:rPr>
          <w:rtl w:val="0"/>
        </w:rPr>
      </w:r>
    </w:p>
    <w:p w:rsidR="00000000" w:rsidDel="00000000" w:rsidP="00000000" w:rsidRDefault="00000000" w:rsidRPr="00000000" w14:paraId="00000042">
      <w:pPr>
        <w:spacing w:before="0" w:lineRule="auto"/>
        <w:rPr>
          <w:color w:val="000000"/>
          <w:sz w:val="26"/>
          <w:szCs w:val="26"/>
        </w:rPr>
      </w:pPr>
      <w:r w:rsidDel="00000000" w:rsidR="00000000" w:rsidRPr="00000000">
        <w:rPr>
          <w:color w:val="000000"/>
          <w:sz w:val="26"/>
          <w:szCs w:val="26"/>
          <w:rtl w:val="0"/>
        </w:rPr>
        <w:t xml:space="preserve">In Biology, the subject content is split between AS and A level (sections 3.1 – 3.4) and A level only (sections 3.5-3.8). The section titles are listed here:</w:t>
      </w:r>
    </w:p>
    <w:p w:rsidR="00000000" w:rsidDel="00000000" w:rsidP="00000000" w:rsidRDefault="00000000" w:rsidRPr="00000000" w14:paraId="00000043">
      <w:pPr>
        <w:spacing w:before="0" w:lineRule="auto"/>
        <w:rPr>
          <w:color w:val="000000"/>
          <w:sz w:val="26"/>
          <w:szCs w:val="26"/>
        </w:rPr>
      </w:pPr>
      <w:r w:rsidDel="00000000" w:rsidR="00000000" w:rsidRPr="00000000">
        <w:rPr>
          <w:rtl w:val="0"/>
        </w:rPr>
      </w:r>
    </w:p>
    <w:p w:rsidR="00000000" w:rsidDel="00000000" w:rsidP="00000000" w:rsidRDefault="00000000" w:rsidRPr="00000000" w14:paraId="00000044">
      <w:pPr>
        <w:numPr>
          <w:ilvl w:val="1"/>
          <w:numId w:val="20"/>
        </w:numPr>
        <w:spacing w:before="0" w:lineRule="auto"/>
        <w:ind w:left="1080" w:hanging="720"/>
        <w:rPr>
          <w:color w:val="000000"/>
          <w:sz w:val="26"/>
          <w:szCs w:val="26"/>
        </w:rPr>
      </w:pPr>
      <w:r w:rsidDel="00000000" w:rsidR="00000000" w:rsidRPr="00000000">
        <w:rPr>
          <w:color w:val="000000"/>
          <w:sz w:val="26"/>
          <w:szCs w:val="26"/>
          <w:rtl w:val="0"/>
        </w:rPr>
        <w:t xml:space="preserve">Biological molecules</w:t>
      </w:r>
    </w:p>
    <w:p w:rsidR="00000000" w:rsidDel="00000000" w:rsidP="00000000" w:rsidRDefault="00000000" w:rsidRPr="00000000" w14:paraId="00000045">
      <w:pPr>
        <w:numPr>
          <w:ilvl w:val="1"/>
          <w:numId w:val="20"/>
        </w:numPr>
        <w:spacing w:before="0" w:lineRule="auto"/>
        <w:ind w:left="1080" w:hanging="720"/>
        <w:rPr>
          <w:color w:val="000000"/>
          <w:sz w:val="26"/>
          <w:szCs w:val="26"/>
        </w:rPr>
      </w:pPr>
      <w:r w:rsidDel="00000000" w:rsidR="00000000" w:rsidRPr="00000000">
        <w:rPr>
          <w:color w:val="000000"/>
          <w:sz w:val="26"/>
          <w:szCs w:val="26"/>
          <w:rtl w:val="0"/>
        </w:rPr>
        <w:t xml:space="preserve">Cells</w:t>
      </w:r>
    </w:p>
    <w:p w:rsidR="00000000" w:rsidDel="00000000" w:rsidP="00000000" w:rsidRDefault="00000000" w:rsidRPr="00000000" w14:paraId="00000046">
      <w:pPr>
        <w:numPr>
          <w:ilvl w:val="1"/>
          <w:numId w:val="20"/>
        </w:numPr>
        <w:spacing w:before="0" w:lineRule="auto"/>
        <w:ind w:left="1080" w:hanging="720"/>
        <w:rPr>
          <w:color w:val="000000"/>
          <w:sz w:val="26"/>
          <w:szCs w:val="26"/>
        </w:rPr>
      </w:pPr>
      <w:r w:rsidDel="00000000" w:rsidR="00000000" w:rsidRPr="00000000">
        <w:rPr>
          <w:color w:val="000000"/>
          <w:sz w:val="26"/>
          <w:szCs w:val="26"/>
          <w:rtl w:val="0"/>
        </w:rPr>
        <w:t xml:space="preserve">Organisms exchange substances with their environment  </w:t>
      </w:r>
    </w:p>
    <w:p w:rsidR="00000000" w:rsidDel="00000000" w:rsidP="00000000" w:rsidRDefault="00000000" w:rsidRPr="00000000" w14:paraId="00000047">
      <w:pPr>
        <w:numPr>
          <w:ilvl w:val="1"/>
          <w:numId w:val="20"/>
        </w:numPr>
        <w:spacing w:before="0" w:lineRule="auto"/>
        <w:ind w:left="1080" w:hanging="720"/>
        <w:rPr>
          <w:color w:val="000000"/>
          <w:sz w:val="26"/>
          <w:szCs w:val="26"/>
        </w:rPr>
      </w:pPr>
      <w:r w:rsidDel="00000000" w:rsidR="00000000" w:rsidRPr="00000000">
        <w:rPr>
          <w:color w:val="000000"/>
          <w:sz w:val="26"/>
          <w:szCs w:val="26"/>
          <w:rtl w:val="0"/>
        </w:rPr>
        <w:t xml:space="preserve">Genetic information, variation and relationships between organisms </w:t>
      </w:r>
    </w:p>
    <w:p w:rsidR="00000000" w:rsidDel="00000000" w:rsidP="00000000" w:rsidRDefault="00000000" w:rsidRPr="00000000" w14:paraId="00000048">
      <w:pPr>
        <w:numPr>
          <w:ilvl w:val="1"/>
          <w:numId w:val="20"/>
        </w:numPr>
        <w:spacing w:before="0" w:lineRule="auto"/>
        <w:ind w:left="1080" w:hanging="720"/>
        <w:rPr>
          <w:color w:val="000000"/>
          <w:sz w:val="26"/>
          <w:szCs w:val="26"/>
        </w:rPr>
      </w:pPr>
      <w:r w:rsidDel="00000000" w:rsidR="00000000" w:rsidRPr="00000000">
        <w:rPr>
          <w:color w:val="000000"/>
          <w:sz w:val="26"/>
          <w:szCs w:val="26"/>
          <w:rtl w:val="0"/>
        </w:rPr>
        <w:t xml:space="preserve">Energy transfers in and between organisms (A level only)</w:t>
      </w:r>
    </w:p>
    <w:p w:rsidR="00000000" w:rsidDel="00000000" w:rsidP="00000000" w:rsidRDefault="00000000" w:rsidRPr="00000000" w14:paraId="00000049">
      <w:pPr>
        <w:numPr>
          <w:ilvl w:val="1"/>
          <w:numId w:val="20"/>
        </w:numPr>
        <w:spacing w:before="0" w:lineRule="auto"/>
        <w:ind w:left="1080" w:hanging="720"/>
        <w:rPr>
          <w:color w:val="000000"/>
          <w:sz w:val="26"/>
          <w:szCs w:val="26"/>
        </w:rPr>
      </w:pPr>
      <w:r w:rsidDel="00000000" w:rsidR="00000000" w:rsidRPr="00000000">
        <w:rPr>
          <w:color w:val="000000"/>
          <w:sz w:val="26"/>
          <w:szCs w:val="26"/>
          <w:rtl w:val="0"/>
        </w:rPr>
        <w:t xml:space="preserve">Organisms respond to changes in their internal and external environments (A level only)</w:t>
      </w:r>
    </w:p>
    <w:p w:rsidR="00000000" w:rsidDel="00000000" w:rsidP="00000000" w:rsidRDefault="00000000" w:rsidRPr="00000000" w14:paraId="0000004A">
      <w:pPr>
        <w:numPr>
          <w:ilvl w:val="1"/>
          <w:numId w:val="20"/>
        </w:numPr>
        <w:spacing w:before="0" w:lineRule="auto"/>
        <w:ind w:left="1080" w:hanging="720"/>
        <w:rPr>
          <w:color w:val="000000"/>
          <w:sz w:val="26"/>
          <w:szCs w:val="26"/>
        </w:rPr>
      </w:pPr>
      <w:r w:rsidDel="00000000" w:rsidR="00000000" w:rsidRPr="00000000">
        <w:rPr>
          <w:color w:val="000000"/>
          <w:sz w:val="26"/>
          <w:szCs w:val="26"/>
          <w:rtl w:val="0"/>
        </w:rPr>
        <w:t xml:space="preserve">Genetics, populations evolution and ecosystems (A level only)</w:t>
      </w:r>
    </w:p>
    <w:p w:rsidR="00000000" w:rsidDel="00000000" w:rsidP="00000000" w:rsidRDefault="00000000" w:rsidRPr="00000000" w14:paraId="0000004B">
      <w:pPr>
        <w:numPr>
          <w:ilvl w:val="1"/>
          <w:numId w:val="20"/>
        </w:numPr>
        <w:spacing w:before="0" w:lineRule="auto"/>
        <w:ind w:left="1080" w:hanging="720"/>
        <w:rPr>
          <w:color w:val="000000"/>
          <w:sz w:val="26"/>
          <w:szCs w:val="26"/>
        </w:rPr>
      </w:pPr>
      <w:r w:rsidDel="00000000" w:rsidR="00000000" w:rsidRPr="00000000">
        <w:rPr>
          <w:color w:val="000000"/>
          <w:sz w:val="26"/>
          <w:szCs w:val="26"/>
          <w:rtl w:val="0"/>
        </w:rPr>
        <w:t xml:space="preserve">The control of gene expression (A level only)</w:t>
      </w:r>
    </w:p>
    <w:p w:rsidR="00000000" w:rsidDel="00000000" w:rsidP="00000000" w:rsidRDefault="00000000" w:rsidRPr="00000000" w14:paraId="0000004C">
      <w:pPr>
        <w:spacing w:before="0" w:lineRule="auto"/>
        <w:ind w:left="1080" w:firstLine="0"/>
        <w:rPr>
          <w:color w:val="000000"/>
          <w:sz w:val="26"/>
          <w:szCs w:val="26"/>
        </w:rPr>
      </w:pPr>
      <w:r w:rsidDel="00000000" w:rsidR="00000000" w:rsidRPr="00000000">
        <w:rPr>
          <w:rtl w:val="0"/>
        </w:rPr>
      </w:r>
    </w:p>
    <w:p w:rsidR="00000000" w:rsidDel="00000000" w:rsidP="00000000" w:rsidRDefault="00000000" w:rsidRPr="00000000" w14:paraId="0000004D">
      <w:pPr>
        <w:spacing w:before="0" w:lineRule="auto"/>
        <w:rPr>
          <w:color w:val="000000"/>
          <w:sz w:val="26"/>
          <w:szCs w:val="26"/>
        </w:rPr>
      </w:pPr>
      <w:r w:rsidDel="00000000" w:rsidR="00000000" w:rsidRPr="00000000">
        <w:rPr>
          <w:color w:val="000000"/>
          <w:sz w:val="26"/>
          <w:szCs w:val="26"/>
          <w:rtl w:val="0"/>
        </w:rPr>
        <w:t xml:space="preserve">Each section of the content begins with an overview, which describes the broader context and encourages an understanding of the place each section has within the subject. This overview will not be directly assessed.</w:t>
      </w:r>
    </w:p>
    <w:p w:rsidR="00000000" w:rsidDel="00000000" w:rsidP="00000000" w:rsidRDefault="00000000" w:rsidRPr="00000000" w14:paraId="0000004E">
      <w:pPr>
        <w:spacing w:before="0" w:lineRule="auto"/>
        <w:rPr>
          <w:color w:val="000000"/>
          <w:sz w:val="26"/>
          <w:szCs w:val="26"/>
        </w:rPr>
      </w:pPr>
      <w:r w:rsidDel="00000000" w:rsidR="00000000" w:rsidRPr="00000000">
        <w:rPr>
          <w:rtl w:val="0"/>
        </w:rPr>
      </w:r>
    </w:p>
    <w:p w:rsidR="00000000" w:rsidDel="00000000" w:rsidP="00000000" w:rsidRDefault="00000000" w:rsidRPr="00000000" w14:paraId="0000004F">
      <w:pPr>
        <w:spacing w:before="0" w:lineRule="auto"/>
        <w:rPr>
          <w:color w:val="000000"/>
          <w:sz w:val="26"/>
          <w:szCs w:val="26"/>
        </w:rPr>
      </w:pPr>
      <w:r w:rsidDel="00000000" w:rsidR="00000000" w:rsidRPr="00000000">
        <w:rPr>
          <w:color w:val="000000"/>
          <w:sz w:val="26"/>
          <w:szCs w:val="26"/>
          <w:rtl w:val="0"/>
        </w:rPr>
        <w:t xml:space="preserve">The specification is presented in a two-column format:</w:t>
      </w:r>
    </w:p>
    <w:p w:rsidR="00000000" w:rsidDel="00000000" w:rsidP="00000000" w:rsidRDefault="00000000" w:rsidRPr="00000000" w14:paraId="00000050">
      <w:pPr>
        <w:numPr>
          <w:ilvl w:val="0"/>
          <w:numId w:val="11"/>
        </w:numPr>
        <w:pBdr>
          <w:top w:space="0" w:sz="0" w:val="nil"/>
          <w:left w:space="0" w:sz="0" w:val="nil"/>
          <w:bottom w:space="0" w:sz="0" w:val="nil"/>
          <w:right w:space="0" w:sz="0" w:val="nil"/>
          <w:between w:space="0" w:sz="0" w:val="nil"/>
        </w:pBdr>
        <w:spacing w:before="0" w:lineRule="auto"/>
        <w:ind w:left="360" w:hanging="360"/>
        <w:rPr>
          <w:color w:val="000000"/>
          <w:sz w:val="26"/>
          <w:szCs w:val="26"/>
        </w:rPr>
      </w:pPr>
      <w:r w:rsidDel="00000000" w:rsidR="00000000" w:rsidRPr="00000000">
        <w:rPr>
          <w:color w:val="000000"/>
          <w:sz w:val="26"/>
          <w:szCs w:val="26"/>
          <w:rtl w:val="0"/>
        </w:rPr>
        <w:t xml:space="preserve">the left-hand column contains the specification content that must cover, and that can be assessed in the written papers. </w:t>
      </w:r>
    </w:p>
    <w:p w:rsidR="00000000" w:rsidDel="00000000" w:rsidP="00000000" w:rsidRDefault="00000000" w:rsidRPr="00000000" w14:paraId="00000051">
      <w:pPr>
        <w:numPr>
          <w:ilvl w:val="0"/>
          <w:numId w:val="11"/>
        </w:numPr>
        <w:pBdr>
          <w:top w:space="0" w:sz="0" w:val="nil"/>
          <w:left w:space="0" w:sz="0" w:val="nil"/>
          <w:bottom w:space="0" w:sz="0" w:val="nil"/>
          <w:right w:space="0" w:sz="0" w:val="nil"/>
          <w:between w:space="0" w:sz="0" w:val="nil"/>
        </w:pBdr>
        <w:spacing w:before="0" w:lineRule="auto"/>
        <w:ind w:left="360" w:hanging="360"/>
        <w:rPr>
          <w:color w:val="000000"/>
          <w:sz w:val="26"/>
          <w:szCs w:val="26"/>
        </w:rPr>
      </w:pPr>
      <w:r w:rsidDel="00000000" w:rsidR="00000000" w:rsidRPr="00000000">
        <w:rPr>
          <w:color w:val="000000"/>
          <w:sz w:val="26"/>
          <w:szCs w:val="26"/>
          <w:rtl w:val="0"/>
        </w:rPr>
        <w:t xml:space="preserve">the right-hand column exemplifies the opportunities for maths and practical skills to be developed throughout the course. These skills can be are assessed through any of the content on the written papers not necessarily in the topics we have signposted.</w:t>
      </w:r>
    </w:p>
    <w:p w:rsidR="00000000" w:rsidDel="00000000" w:rsidP="00000000" w:rsidRDefault="00000000" w:rsidRPr="00000000" w14:paraId="00000052">
      <w:pPr>
        <w:keepNext w:val="1"/>
        <w:pBdr>
          <w:top w:space="0" w:sz="0" w:val="nil"/>
          <w:left w:space="0" w:sz="0" w:val="nil"/>
          <w:bottom w:space="0" w:sz="0" w:val="nil"/>
          <w:right w:space="0" w:sz="0" w:val="nil"/>
          <w:between w:space="0" w:sz="0" w:val="nil"/>
        </w:pBdr>
        <w:spacing w:after="120" w:before="120" w:lineRule="auto"/>
        <w:rPr>
          <w:b w:val="1"/>
          <w:color w:val="548dd4"/>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3">
      <w:pPr>
        <w:keepNext w:val="1"/>
        <w:pBdr>
          <w:top w:space="0" w:sz="0" w:val="nil"/>
          <w:left w:space="0" w:sz="0" w:val="nil"/>
          <w:bottom w:space="0" w:sz="0" w:val="nil"/>
          <w:right w:space="0" w:sz="0" w:val="nil"/>
          <w:between w:space="0" w:sz="0" w:val="nil"/>
        </w:pBdr>
        <w:spacing w:after="120" w:before="120" w:lineRule="auto"/>
        <w:rPr>
          <w:sz w:val="26"/>
          <w:szCs w:val="26"/>
        </w:rPr>
      </w:pPr>
      <w:r w:rsidDel="00000000" w:rsidR="00000000" w:rsidRPr="00000000">
        <w:rPr>
          <w:b w:val="1"/>
          <w:color w:val="548dd4"/>
          <w:sz w:val="32"/>
          <w:szCs w:val="32"/>
          <w:rtl w:val="0"/>
        </w:rPr>
        <w:t xml:space="preserve">Assessment structure </w:t>
      </w:r>
      <w:r w:rsidDel="00000000" w:rsidR="00000000" w:rsidRPr="00000000">
        <w:rPr>
          <w:rtl w:val="0"/>
        </w:rPr>
      </w:r>
    </w:p>
    <w:p w:rsidR="00000000" w:rsidDel="00000000" w:rsidP="00000000" w:rsidRDefault="00000000" w:rsidRPr="00000000" w14:paraId="00000054">
      <w:pPr>
        <w:spacing w:before="0" w:lineRule="auto"/>
        <w:rPr>
          <w:color w:val="000000"/>
          <w:sz w:val="26"/>
          <w:szCs w:val="26"/>
        </w:rPr>
      </w:pPr>
      <w:r w:rsidDel="00000000" w:rsidR="00000000" w:rsidRPr="00000000">
        <w:rPr>
          <w:color w:val="000000"/>
          <w:sz w:val="26"/>
          <w:szCs w:val="26"/>
          <w:rtl w:val="0"/>
        </w:rPr>
        <w:t xml:space="preserve">The assessment for the A-level consists of three exams, which you will take at the end of the course.</w:t>
      </w:r>
      <w:r w:rsidDel="00000000" w:rsidR="00000000" w:rsidRPr="00000000">
        <w:rPr>
          <w:color w:val="000000"/>
          <w:sz w:val="26"/>
          <w:szCs w:val="26"/>
          <w:highlight w:val="red"/>
          <w:rtl w:val="0"/>
        </w:rPr>
        <w:t xml:space="preserve"> </w:t>
      </w:r>
      <w:r w:rsidDel="00000000" w:rsidR="00000000" w:rsidRPr="00000000">
        <w:rPr>
          <w:rtl w:val="0"/>
        </w:rPr>
      </w:r>
    </w:p>
    <w:p w:rsidR="00000000" w:rsidDel="00000000" w:rsidP="00000000" w:rsidRDefault="00000000" w:rsidRPr="00000000" w14:paraId="00000055">
      <w:pPr>
        <w:tabs>
          <w:tab w:val="left" w:leader="none" w:pos="1330"/>
        </w:tabs>
        <w:rPr>
          <w:sz w:val="26"/>
          <w:szCs w:val="26"/>
        </w:rPr>
      </w:pPr>
      <w:r w:rsidDel="00000000" w:rsidR="00000000" w:rsidRPr="00000000">
        <w:rPr>
          <w:sz w:val="26"/>
          <w:szCs w:val="26"/>
          <w:rtl w:val="0"/>
        </w:rPr>
        <w:tab/>
      </w:r>
      <w:r w:rsidDel="00000000" w:rsidR="00000000" w:rsidRPr="00000000">
        <w:rPr>
          <w:sz w:val="26"/>
          <w:szCs w:val="26"/>
        </w:rPr>
        <w:drawing>
          <wp:inline distB="114300" distT="114300" distL="114300" distR="114300">
            <wp:extent cx="6419607" cy="4338365"/>
            <wp:effectExtent b="0" l="0" r="0" t="0"/>
            <wp:docPr id="334"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6419607" cy="4338365"/>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rPr>
          <w:sz w:val="26"/>
          <w:szCs w:val="26"/>
        </w:rPr>
      </w:pPr>
      <w:r w:rsidDel="00000000" w:rsidR="00000000" w:rsidRPr="00000000">
        <w:rPr>
          <w:rtl w:val="0"/>
        </w:rPr>
      </w:r>
    </w:p>
    <w:p w:rsidR="00000000" w:rsidDel="00000000" w:rsidP="00000000" w:rsidRDefault="00000000" w:rsidRPr="00000000" w14:paraId="00000057">
      <w:pPr>
        <w:rPr>
          <w:sz w:val="26"/>
          <w:szCs w:val="26"/>
        </w:rPr>
      </w:pPr>
      <w:r w:rsidDel="00000000" w:rsidR="00000000" w:rsidRPr="00000000">
        <w:rPr>
          <w:rtl w:val="0"/>
        </w:rPr>
      </w:r>
    </w:p>
    <w:p w:rsidR="00000000" w:rsidDel="00000000" w:rsidP="00000000" w:rsidRDefault="00000000" w:rsidRPr="00000000" w14:paraId="00000058">
      <w:pPr>
        <w:rPr>
          <w:sz w:val="26"/>
          <w:szCs w:val="26"/>
        </w:rPr>
      </w:pPr>
      <w:r w:rsidDel="00000000" w:rsidR="00000000" w:rsidRPr="00000000">
        <w:rPr>
          <w:rtl w:val="0"/>
        </w:rPr>
      </w:r>
    </w:p>
    <w:p w:rsidR="00000000" w:rsidDel="00000000" w:rsidP="00000000" w:rsidRDefault="00000000" w:rsidRPr="00000000" w14:paraId="00000059">
      <w:pPr>
        <w:rPr>
          <w:sz w:val="26"/>
          <w:szCs w:val="26"/>
        </w:rPr>
      </w:pPr>
      <w:r w:rsidDel="00000000" w:rsidR="00000000" w:rsidRPr="00000000">
        <w:rPr>
          <w:rtl w:val="0"/>
        </w:rPr>
      </w:r>
    </w:p>
    <w:p w:rsidR="00000000" w:rsidDel="00000000" w:rsidP="00000000" w:rsidRDefault="00000000" w:rsidRPr="00000000" w14:paraId="0000005A">
      <w:pPr>
        <w:rPr>
          <w:sz w:val="26"/>
          <w:szCs w:val="26"/>
        </w:rPr>
      </w:pPr>
      <w:r w:rsidDel="00000000" w:rsidR="00000000" w:rsidRPr="00000000">
        <w:rPr>
          <w:rtl w:val="0"/>
        </w:rPr>
      </w:r>
    </w:p>
    <w:p w:rsidR="00000000" w:rsidDel="00000000" w:rsidP="00000000" w:rsidRDefault="00000000" w:rsidRPr="00000000" w14:paraId="0000005B">
      <w:pPr>
        <w:rPr>
          <w:sz w:val="26"/>
          <w:szCs w:val="26"/>
        </w:rPr>
      </w:pPr>
      <w:r w:rsidDel="00000000" w:rsidR="00000000" w:rsidRPr="00000000">
        <w:rPr>
          <w:rtl w:val="0"/>
        </w:rPr>
      </w:r>
    </w:p>
    <w:p w:rsidR="00000000" w:rsidDel="00000000" w:rsidP="00000000" w:rsidRDefault="00000000" w:rsidRPr="00000000" w14:paraId="0000005C">
      <w:pPr>
        <w:rPr>
          <w:sz w:val="26"/>
          <w:szCs w:val="26"/>
        </w:rPr>
      </w:pPr>
      <w:r w:rsidDel="00000000" w:rsidR="00000000" w:rsidRPr="00000000">
        <w:rPr>
          <w:rtl w:val="0"/>
        </w:rPr>
      </w:r>
    </w:p>
    <w:p w:rsidR="00000000" w:rsidDel="00000000" w:rsidP="00000000" w:rsidRDefault="00000000" w:rsidRPr="00000000" w14:paraId="0000005D">
      <w:pPr>
        <w:rPr>
          <w:sz w:val="26"/>
          <w:szCs w:val="26"/>
        </w:rPr>
      </w:pPr>
      <w:r w:rsidDel="00000000" w:rsidR="00000000" w:rsidRPr="00000000">
        <w:rPr>
          <w:rtl w:val="0"/>
        </w:rPr>
      </w:r>
    </w:p>
    <w:p w:rsidR="00000000" w:rsidDel="00000000" w:rsidP="00000000" w:rsidRDefault="00000000" w:rsidRPr="00000000" w14:paraId="0000005E">
      <w:pPr>
        <w:rPr>
          <w:sz w:val="26"/>
          <w:szCs w:val="26"/>
        </w:rPr>
      </w:pPr>
      <w:r w:rsidDel="00000000" w:rsidR="00000000" w:rsidRPr="00000000">
        <w:rPr>
          <w:rtl w:val="0"/>
        </w:rPr>
      </w:r>
    </w:p>
    <w:p w:rsidR="00000000" w:rsidDel="00000000" w:rsidP="00000000" w:rsidRDefault="00000000" w:rsidRPr="00000000" w14:paraId="0000005F">
      <w:pPr>
        <w:rPr>
          <w:sz w:val="26"/>
          <w:szCs w:val="26"/>
        </w:rPr>
      </w:pPr>
      <w:r w:rsidDel="00000000" w:rsidR="00000000" w:rsidRPr="00000000">
        <w:rPr>
          <w:rtl w:val="0"/>
        </w:rPr>
      </w:r>
    </w:p>
    <w:p w:rsidR="00000000" w:rsidDel="00000000" w:rsidP="00000000" w:rsidRDefault="00000000" w:rsidRPr="00000000" w14:paraId="00000060">
      <w:pPr>
        <w:rPr>
          <w:sz w:val="26"/>
          <w:szCs w:val="26"/>
        </w:rPr>
      </w:pPr>
      <w:r w:rsidDel="00000000" w:rsidR="00000000" w:rsidRPr="00000000">
        <w:rPr>
          <w:rtl w:val="0"/>
        </w:rPr>
      </w:r>
    </w:p>
    <w:p w:rsidR="00000000" w:rsidDel="00000000" w:rsidP="00000000" w:rsidRDefault="00000000" w:rsidRPr="00000000" w14:paraId="00000061">
      <w:pPr>
        <w:rPr>
          <w:sz w:val="26"/>
          <w:szCs w:val="26"/>
        </w:rPr>
      </w:pPr>
      <w:r w:rsidDel="00000000" w:rsidR="00000000" w:rsidRPr="00000000">
        <w:rPr>
          <w:rtl w:val="0"/>
        </w:rPr>
      </w:r>
    </w:p>
    <w:p w:rsidR="00000000" w:rsidDel="00000000" w:rsidP="00000000" w:rsidRDefault="00000000" w:rsidRPr="00000000" w14:paraId="00000062">
      <w:pPr>
        <w:rPr>
          <w:sz w:val="26"/>
          <w:szCs w:val="26"/>
        </w:rPr>
      </w:pPr>
      <w:r w:rsidDel="00000000" w:rsidR="00000000" w:rsidRPr="00000000">
        <w:rPr>
          <w:rtl w:val="0"/>
        </w:rPr>
      </w:r>
    </w:p>
    <w:p w:rsidR="00000000" w:rsidDel="00000000" w:rsidP="00000000" w:rsidRDefault="00000000" w:rsidRPr="00000000" w14:paraId="00000063">
      <w:pPr>
        <w:rPr>
          <w:sz w:val="26"/>
          <w:szCs w:val="26"/>
        </w:rPr>
      </w:pPr>
      <w:r w:rsidDel="00000000" w:rsidR="00000000" w:rsidRPr="00000000">
        <w:rPr>
          <w:rtl w:val="0"/>
        </w:rPr>
      </w:r>
    </w:p>
    <w:p w:rsidR="00000000" w:rsidDel="00000000" w:rsidP="00000000" w:rsidRDefault="00000000" w:rsidRPr="00000000" w14:paraId="00000064">
      <w:pPr>
        <w:spacing w:before="0" w:lineRule="auto"/>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65">
      <w:pPr>
        <w:spacing w:before="0" w:lineRule="auto"/>
        <w:rPr>
          <w:b w:val="1"/>
          <w:color w:val="548dd4"/>
          <w:sz w:val="32"/>
          <w:szCs w:val="32"/>
        </w:rPr>
      </w:pPr>
      <w:r w:rsidDel="00000000" w:rsidR="00000000" w:rsidRPr="00000000">
        <w:rPr>
          <w:b w:val="1"/>
          <w:color w:val="548dd4"/>
          <w:sz w:val="32"/>
          <w:szCs w:val="32"/>
          <w:rtl w:val="0"/>
        </w:rPr>
        <w:t xml:space="preserve">Assessment objectives</w:t>
      </w:r>
    </w:p>
    <w:p w:rsidR="00000000" w:rsidDel="00000000" w:rsidP="00000000" w:rsidRDefault="00000000" w:rsidRPr="00000000" w14:paraId="00000066">
      <w:pPr>
        <w:spacing w:before="0" w:lineRule="auto"/>
        <w:rPr>
          <w:sz w:val="26"/>
          <w:szCs w:val="26"/>
        </w:rPr>
      </w:pPr>
      <w:r w:rsidDel="00000000" w:rsidR="00000000" w:rsidRPr="00000000">
        <w:rPr>
          <w:rtl w:val="0"/>
        </w:rPr>
      </w:r>
    </w:p>
    <w:p w:rsidR="00000000" w:rsidDel="00000000" w:rsidP="00000000" w:rsidRDefault="00000000" w:rsidRPr="00000000" w14:paraId="00000067">
      <w:pPr>
        <w:spacing w:before="0" w:lineRule="auto"/>
        <w:rPr>
          <w:color w:val="000000"/>
          <w:sz w:val="26"/>
          <w:szCs w:val="26"/>
        </w:rPr>
      </w:pPr>
      <w:r w:rsidDel="00000000" w:rsidR="00000000" w:rsidRPr="00000000">
        <w:rPr>
          <w:color w:val="000000"/>
          <w:sz w:val="26"/>
          <w:szCs w:val="26"/>
          <w:rtl w:val="0"/>
        </w:rPr>
        <w:t xml:space="preserve">As you know from GCSE, we have to write exam questions that address the Assessment objectives (AOs). It is important you understand what these AOs are, so you are well prepared. In Biology there are three AOs.</w:t>
      </w:r>
    </w:p>
    <w:p w:rsidR="00000000" w:rsidDel="00000000" w:rsidP="00000000" w:rsidRDefault="00000000" w:rsidRPr="00000000" w14:paraId="00000068">
      <w:pPr>
        <w:spacing w:before="0" w:lineRule="auto"/>
        <w:rPr>
          <w:color w:val="000000"/>
          <w:sz w:val="26"/>
          <w:szCs w:val="26"/>
        </w:rPr>
      </w:pPr>
      <w:r w:rsidDel="00000000" w:rsidR="00000000" w:rsidRPr="00000000">
        <w:rPr>
          <w:rtl w:val="0"/>
        </w:rPr>
      </w:r>
    </w:p>
    <w:p w:rsidR="00000000" w:rsidDel="00000000" w:rsidP="00000000" w:rsidRDefault="00000000" w:rsidRPr="00000000" w14:paraId="00000069">
      <w:pPr>
        <w:numPr>
          <w:ilvl w:val="0"/>
          <w:numId w:val="18"/>
        </w:numPr>
        <w:spacing w:before="0" w:lineRule="auto"/>
        <w:ind w:left="360" w:hanging="360"/>
        <w:rPr>
          <w:color w:val="000000"/>
          <w:sz w:val="26"/>
          <w:szCs w:val="26"/>
        </w:rPr>
      </w:pPr>
      <w:r w:rsidDel="00000000" w:rsidR="00000000" w:rsidRPr="00000000">
        <w:rPr>
          <w:color w:val="000000"/>
          <w:sz w:val="26"/>
          <w:szCs w:val="26"/>
          <w:rtl w:val="0"/>
        </w:rPr>
        <w:t xml:space="preserve">AO1: Demonstrate knowledge and understanding of scientific ideas, processes, techniques, and procedures (A-level about 30-35% of the marks).</w:t>
      </w:r>
    </w:p>
    <w:p w:rsidR="00000000" w:rsidDel="00000000" w:rsidP="00000000" w:rsidRDefault="00000000" w:rsidRPr="00000000" w14:paraId="0000006A">
      <w:pPr>
        <w:numPr>
          <w:ilvl w:val="0"/>
          <w:numId w:val="18"/>
        </w:numPr>
        <w:spacing w:before="0" w:lineRule="auto"/>
        <w:ind w:left="360" w:hanging="360"/>
        <w:rPr>
          <w:color w:val="000000"/>
          <w:sz w:val="26"/>
          <w:szCs w:val="26"/>
        </w:rPr>
      </w:pPr>
      <w:r w:rsidDel="00000000" w:rsidR="00000000" w:rsidRPr="00000000">
        <w:rPr>
          <w:color w:val="000000"/>
          <w:sz w:val="26"/>
          <w:szCs w:val="26"/>
          <w:rtl w:val="0"/>
        </w:rPr>
        <w:t xml:space="preserve">AO2: Apply knowledge and understanding of scientific ideas, processes, techniques, and procedures;</w:t>
      </w:r>
    </w:p>
    <w:p w:rsidR="00000000" w:rsidDel="00000000" w:rsidP="00000000" w:rsidRDefault="00000000" w:rsidRPr="00000000" w14:paraId="0000006B">
      <w:pPr>
        <w:numPr>
          <w:ilvl w:val="0"/>
          <w:numId w:val="2"/>
        </w:numPr>
        <w:spacing w:before="0" w:lineRule="auto"/>
        <w:ind w:left="1080" w:hanging="360"/>
        <w:rPr>
          <w:color w:val="000000"/>
          <w:sz w:val="26"/>
          <w:szCs w:val="26"/>
        </w:rPr>
      </w:pPr>
      <w:r w:rsidDel="00000000" w:rsidR="00000000" w:rsidRPr="00000000">
        <w:rPr>
          <w:color w:val="000000"/>
          <w:sz w:val="26"/>
          <w:szCs w:val="26"/>
          <w:rtl w:val="0"/>
        </w:rPr>
        <w:t xml:space="preserve">in a theoretical context </w:t>
      </w:r>
    </w:p>
    <w:p w:rsidR="00000000" w:rsidDel="00000000" w:rsidP="00000000" w:rsidRDefault="00000000" w:rsidRPr="00000000" w14:paraId="0000006C">
      <w:pPr>
        <w:numPr>
          <w:ilvl w:val="0"/>
          <w:numId w:val="2"/>
        </w:numPr>
        <w:spacing w:before="0" w:lineRule="auto"/>
        <w:ind w:left="1080" w:hanging="360"/>
        <w:rPr>
          <w:color w:val="000000"/>
          <w:sz w:val="26"/>
          <w:szCs w:val="26"/>
        </w:rPr>
      </w:pPr>
      <w:r w:rsidDel="00000000" w:rsidR="00000000" w:rsidRPr="00000000">
        <w:rPr>
          <w:color w:val="000000"/>
          <w:sz w:val="26"/>
          <w:szCs w:val="26"/>
          <w:rtl w:val="0"/>
        </w:rPr>
        <w:t xml:space="preserve">in a practical context</w:t>
      </w:r>
    </w:p>
    <w:p w:rsidR="00000000" w:rsidDel="00000000" w:rsidP="00000000" w:rsidRDefault="00000000" w:rsidRPr="00000000" w14:paraId="0000006D">
      <w:pPr>
        <w:numPr>
          <w:ilvl w:val="0"/>
          <w:numId w:val="2"/>
        </w:numPr>
        <w:spacing w:before="0" w:lineRule="auto"/>
        <w:ind w:left="1080" w:hanging="360"/>
        <w:rPr>
          <w:color w:val="000000"/>
          <w:sz w:val="26"/>
          <w:szCs w:val="26"/>
        </w:rPr>
      </w:pPr>
      <w:r w:rsidDel="00000000" w:rsidR="00000000" w:rsidRPr="00000000">
        <w:rPr>
          <w:color w:val="000000"/>
          <w:sz w:val="26"/>
          <w:szCs w:val="26"/>
          <w:rtl w:val="0"/>
        </w:rPr>
        <w:t xml:space="preserve">when handling qualitative data</w:t>
      </w:r>
    </w:p>
    <w:p w:rsidR="00000000" w:rsidDel="00000000" w:rsidP="00000000" w:rsidRDefault="00000000" w:rsidRPr="00000000" w14:paraId="0000006E">
      <w:pPr>
        <w:numPr>
          <w:ilvl w:val="0"/>
          <w:numId w:val="2"/>
        </w:numPr>
        <w:spacing w:before="0" w:lineRule="auto"/>
        <w:ind w:left="1080" w:hanging="360"/>
        <w:rPr>
          <w:color w:val="000000"/>
          <w:sz w:val="26"/>
          <w:szCs w:val="26"/>
        </w:rPr>
      </w:pPr>
      <w:r w:rsidDel="00000000" w:rsidR="00000000" w:rsidRPr="00000000">
        <w:rPr>
          <w:color w:val="000000"/>
          <w:sz w:val="26"/>
          <w:szCs w:val="26"/>
          <w:rtl w:val="0"/>
        </w:rPr>
        <w:t xml:space="preserve">when handling quantitative data</w:t>
      </w:r>
    </w:p>
    <w:p w:rsidR="00000000" w:rsidDel="00000000" w:rsidP="00000000" w:rsidRDefault="00000000" w:rsidRPr="00000000" w14:paraId="0000006F">
      <w:pPr>
        <w:spacing w:before="0" w:lineRule="auto"/>
        <w:rPr>
          <w:color w:val="000000"/>
          <w:sz w:val="26"/>
          <w:szCs w:val="26"/>
        </w:rPr>
      </w:pPr>
      <w:r w:rsidDel="00000000" w:rsidR="00000000" w:rsidRPr="00000000">
        <w:rPr>
          <w:color w:val="000000"/>
          <w:sz w:val="26"/>
          <w:szCs w:val="26"/>
          <w:rtl w:val="0"/>
        </w:rPr>
        <w:t xml:space="preserve">      (A-level about 40-45% of the marks).</w:t>
      </w:r>
    </w:p>
    <w:p w:rsidR="00000000" w:rsidDel="00000000" w:rsidP="00000000" w:rsidRDefault="00000000" w:rsidRPr="00000000" w14:paraId="00000070">
      <w:pPr>
        <w:numPr>
          <w:ilvl w:val="0"/>
          <w:numId w:val="18"/>
        </w:numPr>
        <w:spacing w:before="0" w:lineRule="auto"/>
        <w:ind w:left="360" w:hanging="360"/>
        <w:rPr>
          <w:color w:val="000000"/>
          <w:sz w:val="26"/>
          <w:szCs w:val="26"/>
        </w:rPr>
      </w:pPr>
      <w:r w:rsidDel="00000000" w:rsidR="00000000" w:rsidRPr="00000000">
        <w:rPr>
          <w:color w:val="000000"/>
          <w:sz w:val="26"/>
          <w:szCs w:val="26"/>
          <w:rtl w:val="0"/>
        </w:rPr>
        <w:t xml:space="preserve">AO3: Analyse, interpret, and evaluate scientific information, ideas, and evidence, including in relation to;</w:t>
      </w:r>
    </w:p>
    <w:p w:rsidR="00000000" w:rsidDel="00000000" w:rsidP="00000000" w:rsidRDefault="00000000" w:rsidRPr="00000000" w14:paraId="00000071">
      <w:pPr>
        <w:numPr>
          <w:ilvl w:val="1"/>
          <w:numId w:val="5"/>
        </w:numPr>
        <w:spacing w:before="0" w:lineRule="auto"/>
        <w:ind w:left="1080" w:hanging="360"/>
        <w:rPr>
          <w:color w:val="000000"/>
          <w:sz w:val="26"/>
          <w:szCs w:val="26"/>
        </w:rPr>
      </w:pPr>
      <w:r w:rsidDel="00000000" w:rsidR="00000000" w:rsidRPr="00000000">
        <w:rPr>
          <w:color w:val="000000"/>
          <w:sz w:val="26"/>
          <w:szCs w:val="26"/>
          <w:rtl w:val="0"/>
        </w:rPr>
        <w:t xml:space="preserve">make judgements and reach conclusions </w:t>
      </w:r>
    </w:p>
    <w:p w:rsidR="00000000" w:rsidDel="00000000" w:rsidP="00000000" w:rsidRDefault="00000000" w:rsidRPr="00000000" w14:paraId="00000072">
      <w:pPr>
        <w:numPr>
          <w:ilvl w:val="1"/>
          <w:numId w:val="5"/>
        </w:numPr>
        <w:spacing w:before="0" w:lineRule="auto"/>
        <w:ind w:left="1080" w:hanging="360"/>
        <w:rPr>
          <w:color w:val="000000"/>
          <w:sz w:val="26"/>
          <w:szCs w:val="26"/>
        </w:rPr>
      </w:pPr>
      <w:r w:rsidDel="00000000" w:rsidR="00000000" w:rsidRPr="00000000">
        <w:rPr>
          <w:color w:val="000000"/>
          <w:sz w:val="26"/>
          <w:szCs w:val="26"/>
          <w:rtl w:val="0"/>
        </w:rPr>
        <w:t xml:space="preserve">develop and refine practical design and procedures </w:t>
      </w:r>
    </w:p>
    <w:p w:rsidR="00000000" w:rsidDel="00000000" w:rsidP="00000000" w:rsidRDefault="00000000" w:rsidRPr="00000000" w14:paraId="00000073">
      <w:pPr>
        <w:spacing w:before="0" w:lineRule="auto"/>
        <w:rPr>
          <w:color w:val="000000"/>
          <w:sz w:val="26"/>
          <w:szCs w:val="26"/>
        </w:rPr>
      </w:pPr>
      <w:r w:rsidDel="00000000" w:rsidR="00000000" w:rsidRPr="00000000">
        <w:rPr>
          <w:color w:val="000000"/>
          <w:sz w:val="26"/>
          <w:szCs w:val="26"/>
          <w:rtl w:val="0"/>
        </w:rPr>
        <w:t xml:space="preserve">      (A-level about 25–30% of the marks). </w:t>
      </w:r>
    </w:p>
    <w:p w:rsidR="00000000" w:rsidDel="00000000" w:rsidP="00000000" w:rsidRDefault="00000000" w:rsidRPr="00000000" w14:paraId="00000074">
      <w:pPr>
        <w:spacing w:before="0" w:lineRule="auto"/>
        <w:rPr>
          <w:color w:val="000000"/>
          <w:sz w:val="26"/>
          <w:szCs w:val="26"/>
        </w:rPr>
      </w:pPr>
      <w:r w:rsidDel="00000000" w:rsidR="00000000" w:rsidRPr="00000000">
        <w:rPr>
          <w:rtl w:val="0"/>
        </w:rPr>
      </w:r>
    </w:p>
    <w:p w:rsidR="00000000" w:rsidDel="00000000" w:rsidP="00000000" w:rsidRDefault="00000000" w:rsidRPr="00000000" w14:paraId="00000075">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rPr>
          <w:b w:val="1"/>
          <w:color w:val="548dd4"/>
          <w:sz w:val="32"/>
          <w:szCs w:val="32"/>
          <w:rtl w:val="0"/>
        </w:rPr>
        <w:t xml:space="preserve">Other assessment criteria </w:t>
      </w:r>
    </w:p>
    <w:p w:rsidR="00000000" w:rsidDel="00000000" w:rsidP="00000000" w:rsidRDefault="00000000" w:rsidRPr="00000000" w14:paraId="00000076">
      <w:pPr>
        <w:spacing w:before="0" w:lineRule="auto"/>
        <w:rPr>
          <w:sz w:val="26"/>
          <w:szCs w:val="26"/>
        </w:rPr>
      </w:pPr>
      <w:r w:rsidDel="00000000" w:rsidR="00000000" w:rsidRPr="00000000">
        <w:rPr>
          <w:rtl w:val="0"/>
        </w:rPr>
      </w:r>
    </w:p>
    <w:p w:rsidR="00000000" w:rsidDel="00000000" w:rsidP="00000000" w:rsidRDefault="00000000" w:rsidRPr="00000000" w14:paraId="00000077">
      <w:pPr>
        <w:spacing w:before="0" w:lineRule="auto"/>
        <w:rPr>
          <w:color w:val="000000"/>
          <w:sz w:val="26"/>
          <w:szCs w:val="26"/>
        </w:rPr>
      </w:pPr>
      <w:r w:rsidDel="00000000" w:rsidR="00000000" w:rsidRPr="00000000">
        <w:rPr>
          <w:color w:val="000000"/>
          <w:sz w:val="26"/>
          <w:szCs w:val="26"/>
          <w:rtl w:val="0"/>
        </w:rPr>
        <w:t xml:space="preserve">At least 10% of the marks for AS and A-level Biology will assess mathematical skills, which will be equivalent to Level 2 (Higher Tier GCSE Mathematics) or above. </w:t>
      </w:r>
    </w:p>
    <w:p w:rsidR="00000000" w:rsidDel="00000000" w:rsidP="00000000" w:rsidRDefault="00000000" w:rsidRPr="00000000" w14:paraId="00000078">
      <w:pPr>
        <w:spacing w:before="0" w:lineRule="auto"/>
        <w:rPr>
          <w:color w:val="000000"/>
          <w:sz w:val="26"/>
          <w:szCs w:val="26"/>
        </w:rPr>
      </w:pPr>
      <w:r w:rsidDel="00000000" w:rsidR="00000000" w:rsidRPr="00000000">
        <w:rPr>
          <w:rtl w:val="0"/>
        </w:rPr>
      </w:r>
    </w:p>
    <w:p w:rsidR="00000000" w:rsidDel="00000000" w:rsidP="00000000" w:rsidRDefault="00000000" w:rsidRPr="00000000" w14:paraId="00000079">
      <w:pPr>
        <w:spacing w:before="0" w:lineRule="auto"/>
        <w:rPr>
          <w:color w:val="000000"/>
          <w:sz w:val="26"/>
          <w:szCs w:val="26"/>
        </w:rPr>
      </w:pPr>
      <w:r w:rsidDel="00000000" w:rsidR="00000000" w:rsidRPr="00000000">
        <w:rPr>
          <w:color w:val="000000"/>
          <w:sz w:val="26"/>
          <w:szCs w:val="26"/>
          <w:rtl w:val="0"/>
        </w:rPr>
        <w:t xml:space="preserve">At least 15% of the overall assessment of AS and A-level Biology will assess knowledge, skills and understanding in relation to practical work. </w:t>
      </w:r>
    </w:p>
    <w:p w:rsidR="00000000" w:rsidDel="00000000" w:rsidP="00000000" w:rsidRDefault="00000000" w:rsidRPr="00000000" w14:paraId="0000007A">
      <w:pPr>
        <w:spacing w:before="0" w:lineRule="auto"/>
        <w:rPr>
          <w:color w:val="000000"/>
          <w:sz w:val="26"/>
          <w:szCs w:val="26"/>
        </w:rPr>
      </w:pPr>
      <w:r w:rsidDel="00000000" w:rsidR="00000000" w:rsidRPr="00000000">
        <w:rPr>
          <w:rtl w:val="0"/>
        </w:rPr>
      </w:r>
    </w:p>
    <w:p w:rsidR="00000000" w:rsidDel="00000000" w:rsidP="00000000" w:rsidRDefault="00000000" w:rsidRPr="00000000" w14:paraId="0000007B">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rPr>
          <w:b w:val="1"/>
          <w:color w:val="548dd4"/>
          <w:sz w:val="32"/>
          <w:szCs w:val="32"/>
          <w:rtl w:val="0"/>
        </w:rPr>
        <w:t xml:space="preserve">Command words</w:t>
      </w:r>
    </w:p>
    <w:p w:rsidR="00000000" w:rsidDel="00000000" w:rsidP="00000000" w:rsidRDefault="00000000" w:rsidRPr="00000000" w14:paraId="0000007C">
      <w:pPr>
        <w:rPr>
          <w:sz w:val="26"/>
          <w:szCs w:val="26"/>
        </w:rPr>
      </w:pPr>
      <w:r w:rsidDel="00000000" w:rsidR="00000000" w:rsidRPr="00000000">
        <w:rPr>
          <w:sz w:val="26"/>
          <w:szCs w:val="26"/>
          <w:rtl w:val="0"/>
        </w:rPr>
        <w:t xml:space="preserve">Command words are used in questions to tell you what is required when answering the question. You can find definitions of the command words used in Biology assessments on the </w:t>
      </w:r>
      <w:hyperlink r:id="rId10">
        <w:r w:rsidDel="00000000" w:rsidR="00000000" w:rsidRPr="00000000">
          <w:rPr>
            <w:color w:val="0000ff"/>
            <w:sz w:val="26"/>
            <w:szCs w:val="26"/>
            <w:u w:val="single"/>
            <w:rtl w:val="0"/>
          </w:rPr>
          <w:t xml:space="preserve">website.</w:t>
        </w:r>
      </w:hyperlink>
      <w:r w:rsidDel="00000000" w:rsidR="00000000" w:rsidRPr="00000000">
        <w:rPr>
          <w:sz w:val="26"/>
          <w:szCs w:val="26"/>
          <w:rtl w:val="0"/>
        </w:rPr>
        <w:t xml:space="preserve"> They are very similar to the command words used at GCSE </w:t>
      </w:r>
    </w:p>
    <w:p w:rsidR="00000000" w:rsidDel="00000000" w:rsidP="00000000" w:rsidRDefault="00000000" w:rsidRPr="00000000" w14:paraId="0000007D">
      <w:pPr>
        <w:rPr>
          <w:sz w:val="14"/>
          <w:szCs w:val="14"/>
        </w:rPr>
      </w:pPr>
      <w:r w:rsidDel="00000000" w:rsidR="00000000" w:rsidRPr="00000000">
        <w:rPr>
          <w:rtl w:val="0"/>
        </w:rPr>
      </w:r>
    </w:p>
    <w:p w:rsidR="00000000" w:rsidDel="00000000" w:rsidP="00000000" w:rsidRDefault="00000000" w:rsidRPr="00000000" w14:paraId="0000007E">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rPr>
          <w:b w:val="1"/>
          <w:color w:val="548dd4"/>
          <w:sz w:val="32"/>
          <w:szCs w:val="32"/>
          <w:rtl w:val="0"/>
        </w:rPr>
        <w:t xml:space="preserve">Subject-specific vocabulary </w:t>
      </w:r>
    </w:p>
    <w:p w:rsidR="00000000" w:rsidDel="00000000" w:rsidP="00000000" w:rsidRDefault="00000000" w:rsidRPr="00000000" w14:paraId="0000007F">
      <w:pPr>
        <w:rPr>
          <w:sz w:val="26"/>
          <w:szCs w:val="26"/>
        </w:rPr>
      </w:pPr>
      <w:r w:rsidDel="00000000" w:rsidR="00000000" w:rsidRPr="00000000">
        <w:rPr>
          <w:sz w:val="26"/>
          <w:szCs w:val="26"/>
          <w:rtl w:val="0"/>
        </w:rPr>
        <w:t xml:space="preserve">You can find a list of definitions of key working scientifically terms used in our AS and A-level specification </w:t>
      </w:r>
      <w:hyperlink r:id="rId11">
        <w:r w:rsidDel="00000000" w:rsidR="00000000" w:rsidRPr="00000000">
          <w:rPr>
            <w:color w:val="0000ff"/>
            <w:sz w:val="26"/>
            <w:szCs w:val="26"/>
            <w:u w:val="single"/>
            <w:rtl w:val="0"/>
          </w:rPr>
          <w:t xml:space="preserve">here.</w:t>
        </w:r>
      </w:hyperlink>
      <w:r w:rsidDel="00000000" w:rsidR="00000000" w:rsidRPr="00000000">
        <w:rPr>
          <w:rtl w:val="0"/>
        </w:rPr>
      </w:r>
    </w:p>
    <w:p w:rsidR="00000000" w:rsidDel="00000000" w:rsidP="00000000" w:rsidRDefault="00000000" w:rsidRPr="00000000" w14:paraId="00000080">
      <w:pPr>
        <w:rPr>
          <w:sz w:val="26"/>
          <w:szCs w:val="26"/>
        </w:rPr>
      </w:pPr>
      <w:r w:rsidDel="00000000" w:rsidR="00000000" w:rsidRPr="00000000">
        <w:rPr>
          <w:sz w:val="26"/>
          <w:szCs w:val="26"/>
          <w:rtl w:val="0"/>
        </w:rPr>
        <w:t xml:space="preserve">You will become familiar with, and gain understanding of, these terms as you work through the course.</w:t>
      </w:r>
    </w:p>
    <w:p w:rsidR="00000000" w:rsidDel="00000000" w:rsidP="00000000" w:rsidRDefault="00000000" w:rsidRPr="00000000" w14:paraId="00000081">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rPr>
          <w:rtl w:val="0"/>
        </w:rPr>
      </w:r>
    </w:p>
    <w:p w:rsidR="00000000" w:rsidDel="00000000" w:rsidP="00000000" w:rsidRDefault="00000000" w:rsidRPr="00000000" w14:paraId="00000082">
      <w:pPr>
        <w:spacing w:before="0" w:lineRule="auto"/>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83">
      <w:pPr>
        <w:spacing w:before="0" w:lineRule="auto"/>
        <w:rPr>
          <w:color w:val="0070c0"/>
          <w:sz w:val="10"/>
          <w:szCs w:val="10"/>
        </w:rPr>
      </w:pPr>
      <w:r w:rsidDel="00000000" w:rsidR="00000000" w:rsidRPr="00000000">
        <w:rPr>
          <w:rtl w:val="0"/>
        </w:rPr>
      </w:r>
    </w:p>
    <w:p w:rsidR="00000000" w:rsidDel="00000000" w:rsidP="00000000" w:rsidRDefault="00000000" w:rsidRPr="00000000" w14:paraId="00000084">
      <w:pPr>
        <w:keepNext w:val="1"/>
        <w:pBdr>
          <w:top w:space="0" w:sz="0" w:val="nil"/>
          <w:left w:space="0" w:sz="0" w:val="nil"/>
          <w:bottom w:space="0" w:sz="0" w:val="nil"/>
          <w:right w:space="0" w:sz="0" w:val="nil"/>
          <w:between w:space="0" w:sz="0" w:val="nil"/>
        </w:pBdr>
        <w:spacing w:before="0" w:lineRule="auto"/>
        <w:rPr>
          <w:b w:val="1"/>
          <w:color w:val="0070c0"/>
          <w:sz w:val="36"/>
          <w:szCs w:val="36"/>
        </w:rPr>
      </w:pPr>
      <w:r w:rsidDel="00000000" w:rsidR="00000000" w:rsidRPr="00000000">
        <w:rPr>
          <w:b w:val="1"/>
          <w:color w:val="0070c0"/>
          <w:sz w:val="36"/>
          <w:szCs w:val="36"/>
          <w:rtl w:val="0"/>
        </w:rPr>
        <w:t xml:space="preserve">Transition activities</w:t>
      </w:r>
    </w:p>
    <w:p w:rsidR="00000000" w:rsidDel="00000000" w:rsidP="00000000" w:rsidRDefault="00000000" w:rsidRPr="00000000" w14:paraId="00000085">
      <w:pPr>
        <w:spacing w:before="0" w:lineRule="auto"/>
        <w:rPr>
          <w:color w:val="000000"/>
          <w:sz w:val="26"/>
          <w:szCs w:val="26"/>
        </w:rPr>
      </w:pPr>
      <w:r w:rsidDel="00000000" w:rsidR="00000000" w:rsidRPr="00000000">
        <w:rPr>
          <w:rtl w:val="0"/>
        </w:rPr>
      </w:r>
    </w:p>
    <w:p w:rsidR="00000000" w:rsidDel="00000000" w:rsidP="00000000" w:rsidRDefault="00000000" w:rsidRPr="00000000" w14:paraId="00000086">
      <w:pPr>
        <w:spacing w:before="0" w:lineRule="auto"/>
        <w:rPr>
          <w:color w:val="000000"/>
          <w:sz w:val="26"/>
          <w:szCs w:val="26"/>
        </w:rPr>
      </w:pPr>
      <w:r w:rsidDel="00000000" w:rsidR="00000000" w:rsidRPr="00000000">
        <w:rPr>
          <w:color w:val="000000"/>
          <w:sz w:val="26"/>
          <w:szCs w:val="26"/>
          <w:rtl w:val="0"/>
        </w:rPr>
        <w:t xml:space="preserve">The following activities cover some of the key skills from GCSE science that will be relevant at AS and A-level.  They include the vocabulary used when working scientifically and some maths and practical skills.</w:t>
      </w:r>
    </w:p>
    <w:p w:rsidR="00000000" w:rsidDel="00000000" w:rsidP="00000000" w:rsidRDefault="00000000" w:rsidRPr="00000000" w14:paraId="00000087">
      <w:pPr>
        <w:spacing w:before="0" w:lineRule="auto"/>
        <w:rPr>
          <w:color w:val="000000"/>
          <w:sz w:val="26"/>
          <w:szCs w:val="26"/>
        </w:rPr>
      </w:pPr>
      <w:r w:rsidDel="00000000" w:rsidR="00000000" w:rsidRPr="00000000">
        <w:rPr>
          <w:rtl w:val="0"/>
        </w:rPr>
      </w:r>
    </w:p>
    <w:p w:rsidR="00000000" w:rsidDel="00000000" w:rsidP="00000000" w:rsidRDefault="00000000" w:rsidRPr="00000000" w14:paraId="00000088">
      <w:pPr>
        <w:spacing w:before="0" w:lineRule="auto"/>
        <w:rPr>
          <w:color w:val="000000"/>
          <w:sz w:val="26"/>
          <w:szCs w:val="26"/>
        </w:rPr>
      </w:pPr>
      <w:r w:rsidDel="00000000" w:rsidR="00000000" w:rsidRPr="00000000">
        <w:rPr>
          <w:color w:val="000000"/>
          <w:sz w:val="26"/>
          <w:szCs w:val="26"/>
          <w:rtl w:val="0"/>
        </w:rPr>
        <w:t xml:space="preserve">You can do these activities independently or in class. The booklet has been produced so that it can be completed electronically or you can print them out.</w:t>
      </w:r>
    </w:p>
    <w:p w:rsidR="00000000" w:rsidDel="00000000" w:rsidP="00000000" w:rsidRDefault="00000000" w:rsidRPr="00000000" w14:paraId="00000089">
      <w:pPr>
        <w:spacing w:before="0" w:lineRule="auto"/>
        <w:rPr>
          <w:color w:val="000000"/>
          <w:sz w:val="26"/>
          <w:szCs w:val="26"/>
        </w:rPr>
      </w:pPr>
      <w:r w:rsidDel="00000000" w:rsidR="00000000" w:rsidRPr="00000000">
        <w:rPr>
          <w:rtl w:val="0"/>
        </w:rPr>
      </w:r>
    </w:p>
    <w:p w:rsidR="00000000" w:rsidDel="00000000" w:rsidP="00000000" w:rsidRDefault="00000000" w:rsidRPr="00000000" w14:paraId="0000008A">
      <w:pPr>
        <w:spacing w:after="160" w:before="0" w:line="259" w:lineRule="auto"/>
        <w:rPr>
          <w:color w:val="000000"/>
          <w:sz w:val="26"/>
          <w:szCs w:val="26"/>
        </w:rPr>
      </w:pPr>
      <w:r w:rsidDel="00000000" w:rsidR="00000000" w:rsidRPr="00000000">
        <w:rPr>
          <w:color w:val="000000"/>
          <w:sz w:val="26"/>
          <w:szCs w:val="26"/>
          <w:rtl w:val="0"/>
        </w:rPr>
        <w:t xml:space="preserve">The activities are </w:t>
      </w:r>
      <w:r w:rsidDel="00000000" w:rsidR="00000000" w:rsidRPr="00000000">
        <w:rPr>
          <w:b w:val="1"/>
          <w:color w:val="000000"/>
          <w:sz w:val="26"/>
          <w:szCs w:val="26"/>
          <w:rtl w:val="0"/>
        </w:rPr>
        <w:t xml:space="preserve">not</w:t>
      </w:r>
      <w:r w:rsidDel="00000000" w:rsidR="00000000" w:rsidRPr="00000000">
        <w:rPr>
          <w:color w:val="000000"/>
          <w:sz w:val="26"/>
          <w:szCs w:val="26"/>
          <w:rtl w:val="0"/>
        </w:rPr>
        <w:t xml:space="preserve"> </w:t>
      </w:r>
      <w:r w:rsidDel="00000000" w:rsidR="00000000" w:rsidRPr="00000000">
        <w:rPr>
          <w:b w:val="1"/>
          <w:color w:val="000000"/>
          <w:sz w:val="26"/>
          <w:szCs w:val="26"/>
          <w:rtl w:val="0"/>
        </w:rPr>
        <w:t xml:space="preserve">a test</w:t>
      </w:r>
      <w:r w:rsidDel="00000000" w:rsidR="00000000" w:rsidRPr="00000000">
        <w:rPr>
          <w:color w:val="000000"/>
          <w:sz w:val="26"/>
          <w:szCs w:val="26"/>
          <w:rtl w:val="0"/>
        </w:rPr>
        <w:t xml:space="preserve">. Try the activities first and see what you remember and then use textbooks or other resources to answer the questions. </w:t>
      </w:r>
      <w:r w:rsidDel="00000000" w:rsidR="00000000" w:rsidRPr="00000000">
        <w:rPr>
          <w:b w:val="1"/>
          <w:color w:val="000000"/>
          <w:sz w:val="26"/>
          <w:szCs w:val="26"/>
          <w:rtl w:val="0"/>
        </w:rPr>
        <w:t xml:space="preserve">Don’t</w:t>
      </w:r>
      <w:r w:rsidDel="00000000" w:rsidR="00000000" w:rsidRPr="00000000">
        <w:rPr>
          <w:color w:val="000000"/>
          <w:sz w:val="26"/>
          <w:szCs w:val="26"/>
          <w:rtl w:val="0"/>
        </w:rPr>
        <w:t xml:space="preserve"> just go to Google for the answers, as actively engaging with your notes and resources from GCSE will make this learning experience much more worthwhile. </w:t>
      </w:r>
    </w:p>
    <w:p w:rsidR="00000000" w:rsidDel="00000000" w:rsidP="00000000" w:rsidRDefault="00000000" w:rsidRPr="00000000" w14:paraId="0000008B">
      <w:pPr>
        <w:spacing w:after="160" w:before="0" w:line="259" w:lineRule="auto"/>
        <w:rPr>
          <w:color w:val="000000"/>
          <w:sz w:val="26"/>
          <w:szCs w:val="26"/>
        </w:rPr>
      </w:pPr>
      <w:r w:rsidDel="00000000" w:rsidR="00000000" w:rsidRPr="00000000">
        <w:rPr>
          <w:color w:val="000000"/>
          <w:sz w:val="26"/>
          <w:szCs w:val="26"/>
          <w:rtl w:val="0"/>
        </w:rPr>
        <w:t xml:space="preserve">The answer booklet guides you through each answer. It is not set out like an exam mark scheme but is to help you get the most out of the activities. </w:t>
      </w:r>
    </w:p>
    <w:p w:rsidR="00000000" w:rsidDel="00000000" w:rsidP="00000000" w:rsidRDefault="00000000" w:rsidRPr="00000000" w14:paraId="0000008C">
      <w:pPr>
        <w:keepNext w:val="1"/>
        <w:pBdr>
          <w:top w:space="0" w:sz="0" w:val="nil"/>
          <w:left w:space="0" w:sz="0" w:val="nil"/>
          <w:bottom w:space="0" w:sz="0" w:val="nil"/>
          <w:right w:space="0" w:sz="0" w:val="nil"/>
          <w:between w:space="0" w:sz="0" w:val="nil"/>
        </w:pBdr>
        <w:spacing w:before="210" w:lineRule="auto"/>
        <w:rPr>
          <w:b w:val="1"/>
          <w:color w:val="548dd4"/>
          <w:sz w:val="32"/>
          <w:szCs w:val="32"/>
        </w:rPr>
      </w:pPr>
      <w:r w:rsidDel="00000000" w:rsidR="00000000" w:rsidRPr="00000000">
        <w:rPr>
          <w:b w:val="1"/>
          <w:color w:val="548dd4"/>
          <w:sz w:val="32"/>
          <w:szCs w:val="32"/>
          <w:rtl w:val="0"/>
        </w:rPr>
        <w:t xml:space="preserve">Understanding and using scientific vocabulary</w:t>
      </w:r>
    </w:p>
    <w:p w:rsidR="00000000" w:rsidDel="00000000" w:rsidP="00000000" w:rsidRDefault="00000000" w:rsidRPr="00000000" w14:paraId="0000008D">
      <w:pPr>
        <w:rPr>
          <w:color w:val="000000"/>
          <w:sz w:val="26"/>
          <w:szCs w:val="26"/>
        </w:rPr>
      </w:pPr>
      <w:r w:rsidDel="00000000" w:rsidR="00000000" w:rsidRPr="00000000">
        <w:rPr>
          <w:color w:val="000000"/>
          <w:sz w:val="26"/>
          <w:szCs w:val="26"/>
          <w:rtl w:val="0"/>
        </w:rPr>
        <w:t xml:space="preserve">Understanding and applying the correct terms are key for practical science. Much of the vocabulary you have used at GCSE for practical work will not change but some terms are dealt with in more detail at A-level so are more complex.</w:t>
      </w:r>
    </w:p>
    <w:p w:rsidR="00000000" w:rsidDel="00000000" w:rsidP="00000000" w:rsidRDefault="00000000" w:rsidRPr="00000000" w14:paraId="0000008E">
      <w:pPr>
        <w:spacing w:before="0" w:lineRule="auto"/>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8F">
      <w:pPr>
        <w:rPr>
          <w:b w:val="1"/>
          <w:sz w:val="32"/>
          <w:szCs w:val="32"/>
        </w:rPr>
      </w:pPr>
      <w:r w:rsidDel="00000000" w:rsidR="00000000" w:rsidRPr="00000000">
        <w:rPr>
          <w:rtl w:val="0"/>
        </w:rPr>
      </w:r>
    </w:p>
    <w:tbl>
      <w:tblPr>
        <w:tblStyle w:val="Table2"/>
        <w:tblW w:w="9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9755"/>
        <w:tblGridChange w:id="0">
          <w:tblGrid>
            <w:gridCol w:w="9755"/>
          </w:tblGrid>
        </w:tblGridChange>
      </w:tblGrid>
      <w:tr>
        <w:trPr>
          <w:cantSplit w:val="0"/>
          <w:trHeight w:val="525" w:hRule="atLeast"/>
          <w:tblHeader w:val="0"/>
        </w:trPr>
        <w:tc>
          <w:tcPr/>
          <w:p w:rsidR="00000000" w:rsidDel="00000000" w:rsidP="00000000" w:rsidRDefault="00000000" w:rsidRPr="00000000" w14:paraId="00000090">
            <w:pPr>
              <w:spacing w:after="120" w:lineRule="auto"/>
              <w:rPr>
                <w:color w:val="000000"/>
                <w:sz w:val="32"/>
                <w:szCs w:val="32"/>
              </w:rPr>
            </w:pPr>
            <w:r w:rsidDel="00000000" w:rsidR="00000000" w:rsidRPr="00000000">
              <w:rPr>
                <w:b w:val="1"/>
                <w:color w:val="ffffff"/>
                <w:sz w:val="24"/>
                <w:szCs w:val="24"/>
                <w:rtl w:val="0"/>
              </w:rPr>
              <w:t xml:space="preserve">Activity 1 Scientific vocabulary: Designing an investigation</w:t>
            </w:r>
            <w:r w:rsidDel="00000000" w:rsidR="00000000" w:rsidRPr="00000000">
              <w:rPr>
                <w:color w:val="000000"/>
                <w:sz w:val="32"/>
                <w:szCs w:val="32"/>
                <w:rtl w:val="0"/>
              </w:rPr>
              <w:t xml:space="preserve"> </w:t>
            </w:r>
          </w:p>
        </w:tc>
      </w:tr>
      <w:tr>
        <w:trPr>
          <w:cantSplit w:val="0"/>
          <w:trHeight w:val="2014"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1">
            <w:pPr>
              <w:spacing w:before="0" w:lineRule="auto"/>
              <w:rPr>
                <w:color w:val="000000"/>
                <w:sz w:val="24"/>
                <w:szCs w:val="24"/>
                <w:highlight w:val="white"/>
              </w:rPr>
            </w:pPr>
            <w:r w:rsidDel="00000000" w:rsidR="00000000" w:rsidRPr="00000000">
              <w:rPr>
                <w:rtl w:val="0"/>
              </w:rPr>
            </w:r>
          </w:p>
          <w:p w:rsidR="00000000" w:rsidDel="00000000" w:rsidP="00000000" w:rsidRDefault="00000000" w:rsidRPr="00000000" w14:paraId="00000092">
            <w:pPr>
              <w:spacing w:before="0" w:lineRule="auto"/>
              <w:rPr>
                <w:color w:val="000000"/>
                <w:sz w:val="24"/>
                <w:szCs w:val="24"/>
                <w:highlight w:val="white"/>
              </w:rPr>
            </w:pPr>
            <w:r w:rsidDel="00000000" w:rsidR="00000000" w:rsidRPr="00000000">
              <w:rPr>
                <w:color w:val="000000"/>
                <w:sz w:val="24"/>
                <w:szCs w:val="24"/>
                <w:highlight w:val="white"/>
                <w:rtl w:val="0"/>
              </w:rPr>
              <w:t xml:space="preserve">Link each term on the left to the correct definition on the right. </w:t>
            </w:r>
          </w:p>
          <w:p w:rsidR="00000000" w:rsidDel="00000000" w:rsidP="00000000" w:rsidRDefault="00000000" w:rsidRPr="00000000" w14:paraId="00000093">
            <w:pPr>
              <w:spacing w:before="0" w:lineRule="auto"/>
              <w:rPr>
                <w:color w:val="000000"/>
                <w:sz w:val="24"/>
                <w:szCs w:val="24"/>
                <w:highlight w:val="white"/>
                <w:vertAlign w:val="superscript"/>
              </w:rPr>
            </w:pPr>
            <w:r w:rsidDel="00000000" w:rsidR="00000000" w:rsidRPr="00000000">
              <w:rPr>
                <w:rtl w:val="0"/>
              </w:rPr>
            </w:r>
          </w:p>
          <w:p w:rsidR="00000000" w:rsidDel="00000000" w:rsidP="00000000" w:rsidRDefault="00000000" w:rsidRPr="00000000" w14:paraId="00000094">
            <w:pPr>
              <w:spacing w:before="0" w:lineRule="auto"/>
              <w:rPr>
                <w:color w:val="000000"/>
                <w:sz w:val="24"/>
                <w:szCs w:val="24"/>
                <w:highlight w:val="white"/>
                <w:vertAlign w:val="superscript"/>
              </w:rPr>
            </w:pPr>
            <w:r w:rsidDel="00000000" w:rsidR="00000000" w:rsidRPr="00000000">
              <w:rPr>
                <w:color w:val="000000"/>
                <w:sz w:val="24"/>
                <w:szCs w:val="24"/>
                <w:highlight w:val="white"/>
                <w:vertAlign w:val="superscript"/>
              </w:rPr>
              <w:drawing>
                <wp:inline distB="0" distT="0" distL="0" distR="0">
                  <wp:extent cx="5978525" cy="5400675"/>
                  <wp:effectExtent b="0" l="0" r="0" t="0"/>
                  <wp:docPr id="333"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5978525" cy="5400675"/>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spacing w:before="0" w:lineRule="auto"/>
              <w:rPr>
                <w:color w:val="000000"/>
                <w:sz w:val="24"/>
                <w:szCs w:val="24"/>
                <w:highlight w:val="white"/>
                <w:vertAlign w:val="superscript"/>
              </w:rPr>
            </w:pPr>
            <w:r w:rsidDel="00000000" w:rsidR="00000000" w:rsidRPr="00000000">
              <w:rPr>
                <w:rtl w:val="0"/>
              </w:rPr>
            </w:r>
          </w:p>
        </w:tc>
      </w:tr>
    </w:tbl>
    <w:p w:rsidR="00000000" w:rsidDel="00000000" w:rsidP="00000000" w:rsidRDefault="00000000" w:rsidRPr="00000000" w14:paraId="00000096">
      <w:pPr>
        <w:rPr>
          <w:b w:val="1"/>
          <w:sz w:val="32"/>
          <w:szCs w:val="32"/>
        </w:rPr>
      </w:pPr>
      <w:r w:rsidDel="00000000" w:rsidR="00000000" w:rsidRPr="00000000">
        <w:rPr>
          <w:rtl w:val="0"/>
        </w:rPr>
      </w:r>
    </w:p>
    <w:p w:rsidR="00000000" w:rsidDel="00000000" w:rsidP="00000000" w:rsidRDefault="00000000" w:rsidRPr="00000000" w14:paraId="00000097">
      <w:pPr>
        <w:spacing w:before="0" w:lineRule="auto"/>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98">
      <w:pPr>
        <w:rPr>
          <w:b w:val="1"/>
          <w:sz w:val="26"/>
          <w:szCs w:val="26"/>
        </w:rPr>
      </w:pPr>
      <w:r w:rsidDel="00000000" w:rsidR="00000000" w:rsidRPr="00000000">
        <w:rPr>
          <w:rtl w:val="0"/>
        </w:rPr>
      </w:r>
    </w:p>
    <w:tbl>
      <w:tblPr>
        <w:tblStyle w:val="Table3"/>
        <w:tblW w:w="101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175"/>
        <w:tblGridChange w:id="0">
          <w:tblGrid>
            <w:gridCol w:w="10175"/>
          </w:tblGrid>
        </w:tblGridChange>
      </w:tblGrid>
      <w:tr>
        <w:trPr>
          <w:cantSplit w:val="0"/>
          <w:trHeight w:val="319" w:hRule="atLeast"/>
          <w:tblHeader w:val="0"/>
        </w:trPr>
        <w:tc>
          <w:tcPr/>
          <w:p w:rsidR="00000000" w:rsidDel="00000000" w:rsidP="00000000" w:rsidRDefault="00000000" w:rsidRPr="00000000" w14:paraId="00000099">
            <w:pPr>
              <w:spacing w:after="120" w:lineRule="auto"/>
              <w:rPr>
                <w:b w:val="1"/>
                <w:color w:val="ffffff"/>
                <w:sz w:val="24"/>
                <w:szCs w:val="24"/>
              </w:rPr>
            </w:pPr>
            <w:r w:rsidDel="00000000" w:rsidR="00000000" w:rsidRPr="00000000">
              <w:rPr>
                <w:b w:val="1"/>
                <w:color w:val="ffffff"/>
                <w:sz w:val="24"/>
                <w:szCs w:val="24"/>
                <w:rtl w:val="0"/>
              </w:rPr>
              <w:t xml:space="preserve">Activity 2 Scientific vocabulary: Making measurements </w:t>
            </w:r>
          </w:p>
        </w:tc>
      </w:tr>
      <w:tr>
        <w:trPr>
          <w:cantSplit w:val="0"/>
          <w:trHeight w:val="7336"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A">
            <w:pPr>
              <w:spacing w:before="0" w:lineRule="auto"/>
              <w:rPr>
                <w:color w:val="000000"/>
                <w:sz w:val="24"/>
                <w:szCs w:val="24"/>
                <w:highlight w:val="white"/>
                <w:vertAlign w:val="superscript"/>
              </w:rPr>
            </w:pPr>
            <w:r w:rsidDel="00000000" w:rsidR="00000000" w:rsidRPr="00000000">
              <w:rPr>
                <w:rtl w:val="0"/>
              </w:rPr>
            </w:r>
          </w:p>
          <w:p w:rsidR="00000000" w:rsidDel="00000000" w:rsidP="00000000" w:rsidRDefault="00000000" w:rsidRPr="00000000" w14:paraId="0000009B">
            <w:pPr>
              <w:spacing w:before="0" w:lineRule="auto"/>
              <w:rPr>
                <w:color w:val="000000"/>
                <w:sz w:val="24"/>
                <w:szCs w:val="24"/>
                <w:highlight w:val="white"/>
              </w:rPr>
            </w:pPr>
            <w:r w:rsidDel="00000000" w:rsidR="00000000" w:rsidRPr="00000000">
              <w:rPr>
                <w:color w:val="000000"/>
                <w:sz w:val="24"/>
                <w:szCs w:val="24"/>
                <w:highlight w:val="white"/>
                <w:rtl w:val="0"/>
              </w:rPr>
              <w:t xml:space="preserve">Link each term on the left to the correct definition on the right. </w:t>
            </w:r>
          </w:p>
          <w:p w:rsidR="00000000" w:rsidDel="00000000" w:rsidP="00000000" w:rsidRDefault="00000000" w:rsidRPr="00000000" w14:paraId="0000009C">
            <w:pPr>
              <w:spacing w:before="0" w:lineRule="auto"/>
              <w:rPr>
                <w:color w:val="000000"/>
                <w:sz w:val="24"/>
                <w:szCs w:val="24"/>
                <w:highlight w:val="white"/>
                <w:vertAlign w:val="superscript"/>
              </w:rPr>
            </w:pPr>
            <w:r w:rsidDel="00000000" w:rsidR="00000000" w:rsidRPr="00000000">
              <w:rPr>
                <w:rtl w:val="0"/>
              </w:rPr>
            </w:r>
          </w:p>
          <w:p w:rsidR="00000000" w:rsidDel="00000000" w:rsidP="00000000" w:rsidRDefault="00000000" w:rsidRPr="00000000" w14:paraId="0000009D">
            <w:pPr>
              <w:spacing w:before="0" w:lineRule="auto"/>
              <w:rPr>
                <w:color w:val="000000"/>
                <w:sz w:val="24"/>
                <w:szCs w:val="24"/>
                <w:highlight w:val="white"/>
                <w:vertAlign w:val="superscript"/>
              </w:rPr>
            </w:pPr>
            <w:r w:rsidDel="00000000" w:rsidR="00000000" w:rsidRPr="00000000">
              <w:rPr>
                <w:color w:val="000000"/>
                <w:sz w:val="24"/>
                <w:szCs w:val="24"/>
              </w:rPr>
              <w:drawing>
                <wp:inline distB="0" distT="0" distL="0" distR="0">
                  <wp:extent cx="6207125" cy="5441386"/>
                  <wp:effectExtent b="0" l="0" r="0" t="0"/>
                  <wp:docPr id="336" name="image16.png"/>
                  <a:graphic>
                    <a:graphicData uri="http://schemas.openxmlformats.org/drawingml/2006/picture">
                      <pic:pic>
                        <pic:nvPicPr>
                          <pic:cNvPr id="0" name="image16.png"/>
                          <pic:cNvPicPr preferRelativeResize="0"/>
                        </pic:nvPicPr>
                        <pic:blipFill>
                          <a:blip r:embed="rId13"/>
                          <a:srcRect b="0" l="0" r="0" t="0"/>
                          <a:stretch>
                            <a:fillRect/>
                          </a:stretch>
                        </pic:blipFill>
                        <pic:spPr>
                          <a:xfrm>
                            <a:off x="0" y="0"/>
                            <a:ext cx="6207125" cy="5441386"/>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spacing w:before="0" w:lineRule="auto"/>
              <w:rPr>
                <w:color w:val="000000"/>
                <w:sz w:val="24"/>
                <w:szCs w:val="24"/>
                <w:highlight w:val="white"/>
                <w:vertAlign w:val="superscript"/>
              </w:rPr>
            </w:pPr>
            <w:r w:rsidDel="00000000" w:rsidR="00000000" w:rsidRPr="00000000">
              <w:rPr>
                <w:rtl w:val="0"/>
              </w:rPr>
            </w:r>
          </w:p>
        </w:tc>
      </w:tr>
    </w:tbl>
    <w:p w:rsidR="00000000" w:rsidDel="00000000" w:rsidP="00000000" w:rsidRDefault="00000000" w:rsidRPr="00000000" w14:paraId="0000009F">
      <w:pPr>
        <w:rPr>
          <w:sz w:val="26"/>
          <w:szCs w:val="26"/>
        </w:rPr>
      </w:pPr>
      <w:r w:rsidDel="00000000" w:rsidR="00000000" w:rsidRPr="00000000">
        <w:rPr>
          <w:rtl w:val="0"/>
        </w:rPr>
      </w:r>
    </w:p>
    <w:p w:rsidR="00000000" w:rsidDel="00000000" w:rsidP="00000000" w:rsidRDefault="00000000" w:rsidRPr="00000000" w14:paraId="000000A0">
      <w:pPr>
        <w:spacing w:before="0" w:lineRule="auto"/>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A1">
      <w:pPr>
        <w:rPr>
          <w:sz w:val="26"/>
          <w:szCs w:val="26"/>
        </w:rPr>
      </w:pPr>
      <w:r w:rsidDel="00000000" w:rsidR="00000000" w:rsidRPr="00000000">
        <w:rPr>
          <w:rtl w:val="0"/>
        </w:rPr>
      </w:r>
    </w:p>
    <w:tbl>
      <w:tblPr>
        <w:tblStyle w:val="Table4"/>
        <w:tblW w:w="99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9975"/>
        <w:tblGridChange w:id="0">
          <w:tblGrid>
            <w:gridCol w:w="9975"/>
          </w:tblGrid>
        </w:tblGridChange>
      </w:tblGrid>
      <w:tr>
        <w:trPr>
          <w:cantSplit w:val="0"/>
          <w:trHeight w:val="525" w:hRule="atLeast"/>
          <w:tblHeader w:val="0"/>
        </w:trPr>
        <w:tc>
          <w:tcPr/>
          <w:p w:rsidR="00000000" w:rsidDel="00000000" w:rsidP="00000000" w:rsidRDefault="00000000" w:rsidRPr="00000000" w14:paraId="000000A2">
            <w:pPr>
              <w:spacing w:after="120" w:lineRule="auto"/>
              <w:rPr>
                <w:color w:val="000000"/>
                <w:sz w:val="32"/>
                <w:szCs w:val="32"/>
              </w:rPr>
            </w:pPr>
            <w:r w:rsidDel="00000000" w:rsidR="00000000" w:rsidRPr="00000000">
              <w:rPr>
                <w:b w:val="1"/>
                <w:color w:val="ffffff"/>
                <w:sz w:val="24"/>
                <w:szCs w:val="24"/>
                <w:rtl w:val="0"/>
              </w:rPr>
              <w:t xml:space="preserve">Activity 3 Scientific vocabulary: Errors</w:t>
            </w:r>
            <w:r w:rsidDel="00000000" w:rsidR="00000000" w:rsidRPr="00000000">
              <w:rPr>
                <w:color w:val="000000"/>
                <w:sz w:val="32"/>
                <w:szCs w:val="32"/>
                <w:rtl w:val="0"/>
              </w:rPr>
              <w:t xml:space="preserve"> </w:t>
            </w:r>
          </w:p>
        </w:tc>
      </w:tr>
      <w:tr>
        <w:trPr>
          <w:cantSplit w:val="0"/>
          <w:trHeight w:val="2014"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3">
            <w:pPr>
              <w:spacing w:before="0" w:lineRule="auto"/>
              <w:rPr>
                <w:color w:val="000000"/>
                <w:sz w:val="24"/>
                <w:szCs w:val="24"/>
                <w:highlight w:val="white"/>
                <w:vertAlign w:val="superscript"/>
              </w:rPr>
            </w:pPr>
            <w:r w:rsidDel="00000000" w:rsidR="00000000" w:rsidRPr="00000000">
              <w:rPr>
                <w:rtl w:val="0"/>
              </w:rPr>
            </w:r>
          </w:p>
          <w:p w:rsidR="00000000" w:rsidDel="00000000" w:rsidP="00000000" w:rsidRDefault="00000000" w:rsidRPr="00000000" w14:paraId="000000A4">
            <w:pPr>
              <w:spacing w:before="0" w:lineRule="auto"/>
              <w:rPr>
                <w:color w:val="000000"/>
                <w:sz w:val="24"/>
                <w:szCs w:val="24"/>
                <w:highlight w:val="white"/>
                <w:vertAlign w:val="superscript"/>
              </w:rPr>
            </w:pPr>
            <w:r w:rsidDel="00000000" w:rsidR="00000000" w:rsidRPr="00000000">
              <w:rPr>
                <w:color w:val="000000"/>
                <w:sz w:val="24"/>
                <w:szCs w:val="24"/>
                <w:highlight w:val="white"/>
                <w:rtl w:val="0"/>
              </w:rPr>
              <w:t xml:space="preserve">Link each term on the left to the correct definition on the right</w:t>
            </w:r>
            <w:r w:rsidDel="00000000" w:rsidR="00000000" w:rsidRPr="00000000">
              <w:rPr>
                <w:rtl w:val="0"/>
              </w:rPr>
            </w:r>
          </w:p>
          <w:p w:rsidR="00000000" w:rsidDel="00000000" w:rsidP="00000000" w:rsidRDefault="00000000" w:rsidRPr="00000000" w14:paraId="000000A5">
            <w:pPr>
              <w:spacing w:before="0" w:lineRule="auto"/>
              <w:rPr>
                <w:color w:val="000000"/>
                <w:sz w:val="24"/>
                <w:szCs w:val="24"/>
                <w:highlight w:val="white"/>
                <w:vertAlign w:val="superscript"/>
              </w:rPr>
            </w:pPr>
            <w:r w:rsidDel="00000000" w:rsidR="00000000" w:rsidRPr="00000000">
              <w:rPr>
                <w:rtl w:val="0"/>
              </w:rPr>
            </w:r>
          </w:p>
          <w:p w:rsidR="00000000" w:rsidDel="00000000" w:rsidP="00000000" w:rsidRDefault="00000000" w:rsidRPr="00000000" w14:paraId="000000A6">
            <w:pPr>
              <w:spacing w:before="0" w:lineRule="auto"/>
              <w:rPr>
                <w:color w:val="000000"/>
                <w:sz w:val="24"/>
                <w:szCs w:val="24"/>
                <w:highlight w:val="white"/>
                <w:vertAlign w:val="superscript"/>
              </w:rPr>
            </w:pPr>
            <w:r w:rsidDel="00000000" w:rsidR="00000000" w:rsidRPr="00000000">
              <w:rPr>
                <w:color w:val="000000"/>
                <w:sz w:val="24"/>
                <w:szCs w:val="24"/>
                <w:highlight w:val="white"/>
                <w:vertAlign w:val="superscript"/>
              </w:rPr>
              <w:drawing>
                <wp:inline distB="0" distT="0" distL="0" distR="0">
                  <wp:extent cx="6092825" cy="3005794"/>
                  <wp:effectExtent b="0" l="0" r="0" t="0"/>
                  <wp:docPr id="335" name="image8.jpg"/>
                  <a:graphic>
                    <a:graphicData uri="http://schemas.openxmlformats.org/drawingml/2006/picture">
                      <pic:pic>
                        <pic:nvPicPr>
                          <pic:cNvPr id="0" name="image8.jpg"/>
                          <pic:cNvPicPr preferRelativeResize="0"/>
                        </pic:nvPicPr>
                        <pic:blipFill>
                          <a:blip r:embed="rId14"/>
                          <a:srcRect b="0" l="0" r="0" t="0"/>
                          <a:stretch>
                            <a:fillRect/>
                          </a:stretch>
                        </pic:blipFill>
                        <pic:spPr>
                          <a:xfrm>
                            <a:off x="0" y="0"/>
                            <a:ext cx="6092825" cy="3005794"/>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A7">
      <w:pPr>
        <w:keepNext w:val="1"/>
        <w:keepLines w:val="1"/>
        <w:spacing w:before="0" w:lineRule="auto"/>
        <w:rPr>
          <w:color w:val="412878"/>
          <w:sz w:val="32"/>
          <w:szCs w:val="32"/>
        </w:rPr>
      </w:pPr>
      <w:r w:rsidDel="00000000" w:rsidR="00000000" w:rsidRPr="00000000">
        <w:rPr>
          <w:rtl w:val="0"/>
        </w:rPr>
      </w:r>
    </w:p>
    <w:p w:rsidR="00000000" w:rsidDel="00000000" w:rsidP="00000000" w:rsidRDefault="00000000" w:rsidRPr="00000000" w14:paraId="000000A8">
      <w:pPr>
        <w:keepNext w:val="1"/>
        <w:keepLines w:val="1"/>
        <w:spacing w:before="0" w:lineRule="auto"/>
        <w:rPr>
          <w:b w:val="1"/>
          <w:color w:val="548dd4"/>
          <w:sz w:val="32"/>
          <w:szCs w:val="32"/>
        </w:rPr>
      </w:pPr>
      <w:bookmarkStart w:colFirst="0" w:colLast="0" w:name="_heading=h.3znysh7" w:id="2"/>
      <w:bookmarkEnd w:id="2"/>
      <w:r w:rsidDel="00000000" w:rsidR="00000000" w:rsidRPr="00000000">
        <w:rPr>
          <w:b w:val="1"/>
          <w:color w:val="548dd4"/>
          <w:sz w:val="32"/>
          <w:szCs w:val="32"/>
          <w:rtl w:val="0"/>
        </w:rPr>
        <w:t xml:space="preserve">Understanding and using SI units</w:t>
      </w:r>
    </w:p>
    <w:p w:rsidR="00000000" w:rsidDel="00000000" w:rsidP="00000000" w:rsidRDefault="00000000" w:rsidRPr="00000000" w14:paraId="000000A9">
      <w:pPr>
        <w:spacing w:before="0" w:lineRule="auto"/>
        <w:rPr>
          <w:color w:val="000000"/>
          <w:sz w:val="26"/>
          <w:szCs w:val="26"/>
        </w:rPr>
      </w:pPr>
      <w:r w:rsidDel="00000000" w:rsidR="00000000" w:rsidRPr="00000000">
        <w:rPr>
          <w:rtl w:val="0"/>
        </w:rPr>
      </w:r>
    </w:p>
    <w:p w:rsidR="00000000" w:rsidDel="00000000" w:rsidP="00000000" w:rsidRDefault="00000000" w:rsidRPr="00000000" w14:paraId="000000AA">
      <w:pPr>
        <w:spacing w:before="0" w:lineRule="auto"/>
        <w:rPr>
          <w:color w:val="000000"/>
          <w:sz w:val="26"/>
          <w:szCs w:val="26"/>
        </w:rPr>
      </w:pPr>
      <w:r w:rsidDel="00000000" w:rsidR="00000000" w:rsidRPr="00000000">
        <w:rPr>
          <w:color w:val="000000"/>
          <w:sz w:val="26"/>
          <w:szCs w:val="26"/>
          <w:rtl w:val="0"/>
        </w:rPr>
        <w:t xml:space="preserve">Every measurement has a size (eg 2.7) and a unit (eg metres or kilograms). Sometimes, there are different units available for the same type of measurement. For example, milligram, gram, kilogram and tonne are all units used for mass. </w:t>
      </w:r>
    </w:p>
    <w:p w:rsidR="00000000" w:rsidDel="00000000" w:rsidP="00000000" w:rsidRDefault="00000000" w:rsidRPr="00000000" w14:paraId="000000AB">
      <w:pPr>
        <w:spacing w:before="0" w:lineRule="auto"/>
        <w:rPr>
          <w:color w:val="000000"/>
          <w:sz w:val="26"/>
          <w:szCs w:val="26"/>
        </w:rPr>
      </w:pPr>
      <w:r w:rsidDel="00000000" w:rsidR="00000000" w:rsidRPr="00000000">
        <w:rPr>
          <w:rtl w:val="0"/>
        </w:rPr>
      </w:r>
    </w:p>
    <w:p w:rsidR="00000000" w:rsidDel="00000000" w:rsidP="00000000" w:rsidRDefault="00000000" w:rsidRPr="00000000" w14:paraId="000000AC">
      <w:pPr>
        <w:spacing w:before="0" w:lineRule="auto"/>
        <w:rPr>
          <w:color w:val="000000"/>
          <w:sz w:val="26"/>
          <w:szCs w:val="26"/>
        </w:rPr>
      </w:pPr>
      <w:r w:rsidDel="00000000" w:rsidR="00000000" w:rsidRPr="00000000">
        <w:rPr>
          <w:color w:val="000000"/>
          <w:sz w:val="26"/>
          <w:szCs w:val="26"/>
          <w:rtl w:val="0"/>
        </w:rPr>
        <w:t xml:space="preserve">To reduce confusion, and to help with conversion between different units, there is a standard system of units called the SI units which are used for most scientific purposes. </w:t>
      </w:r>
    </w:p>
    <w:p w:rsidR="00000000" w:rsidDel="00000000" w:rsidP="00000000" w:rsidRDefault="00000000" w:rsidRPr="00000000" w14:paraId="000000AD">
      <w:pPr>
        <w:spacing w:before="0" w:lineRule="auto"/>
        <w:rPr>
          <w:color w:val="000000"/>
          <w:sz w:val="26"/>
          <w:szCs w:val="26"/>
        </w:rPr>
      </w:pPr>
      <w:r w:rsidDel="00000000" w:rsidR="00000000" w:rsidRPr="00000000">
        <w:rPr>
          <w:rtl w:val="0"/>
        </w:rPr>
      </w:r>
    </w:p>
    <w:p w:rsidR="00000000" w:rsidDel="00000000" w:rsidP="00000000" w:rsidRDefault="00000000" w:rsidRPr="00000000" w14:paraId="000000AE">
      <w:pPr>
        <w:spacing w:before="0" w:lineRule="auto"/>
        <w:rPr>
          <w:color w:val="000000"/>
          <w:sz w:val="26"/>
          <w:szCs w:val="26"/>
        </w:rPr>
      </w:pPr>
      <w:r w:rsidDel="00000000" w:rsidR="00000000" w:rsidRPr="00000000">
        <w:rPr>
          <w:color w:val="000000"/>
          <w:sz w:val="26"/>
          <w:szCs w:val="26"/>
          <w:rtl w:val="0"/>
        </w:rPr>
        <w:t xml:space="preserve">These units have all been defined by experiment so that the size of, say, a metre in the UK is the same as a metre in China. </w:t>
      </w:r>
    </w:p>
    <w:p w:rsidR="00000000" w:rsidDel="00000000" w:rsidP="00000000" w:rsidRDefault="00000000" w:rsidRPr="00000000" w14:paraId="000000AF">
      <w:pPr>
        <w:spacing w:before="0" w:lineRule="auto"/>
        <w:rPr>
          <w:color w:val="000000"/>
          <w:sz w:val="26"/>
          <w:szCs w:val="26"/>
        </w:rPr>
      </w:pPr>
      <w:r w:rsidDel="00000000" w:rsidR="00000000" w:rsidRPr="00000000">
        <w:rPr>
          <w:rtl w:val="0"/>
        </w:rPr>
      </w:r>
    </w:p>
    <w:p w:rsidR="00000000" w:rsidDel="00000000" w:rsidP="00000000" w:rsidRDefault="00000000" w:rsidRPr="00000000" w14:paraId="000000B0">
      <w:pPr>
        <w:spacing w:before="0" w:lineRule="auto"/>
        <w:rPr>
          <w:color w:val="000000"/>
          <w:sz w:val="26"/>
          <w:szCs w:val="26"/>
        </w:rPr>
      </w:pPr>
      <w:r w:rsidDel="00000000" w:rsidR="00000000" w:rsidRPr="00000000">
        <w:rPr>
          <w:color w:val="000000"/>
          <w:sz w:val="26"/>
          <w:szCs w:val="26"/>
          <w:rtl w:val="0"/>
        </w:rPr>
        <w:t xml:space="preserve">There are seven SI base units, which are given in the table.</w:t>
      </w:r>
    </w:p>
    <w:p w:rsidR="00000000" w:rsidDel="00000000" w:rsidP="00000000" w:rsidRDefault="00000000" w:rsidRPr="00000000" w14:paraId="000000B1">
      <w:pPr>
        <w:spacing w:before="0" w:lineRule="auto"/>
        <w:rPr>
          <w:color w:val="000000"/>
          <w:sz w:val="26"/>
          <w:szCs w:val="26"/>
        </w:rPr>
      </w:pPr>
      <w:r w:rsidDel="00000000" w:rsidR="00000000" w:rsidRPr="00000000">
        <w:rPr>
          <w:rtl w:val="0"/>
        </w:rPr>
      </w:r>
    </w:p>
    <w:tbl>
      <w:tblPr>
        <w:tblStyle w:val="Table5"/>
        <w:tblW w:w="82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67"/>
        <w:gridCol w:w="2479"/>
        <w:gridCol w:w="3050"/>
        <w:tblGridChange w:id="0">
          <w:tblGrid>
            <w:gridCol w:w="2767"/>
            <w:gridCol w:w="2479"/>
            <w:gridCol w:w="3050"/>
          </w:tblGrid>
        </w:tblGridChange>
      </w:tblGrid>
      <w:tr>
        <w:trPr>
          <w:cantSplit w:val="0"/>
          <w:tblHeader w:val="0"/>
        </w:trPr>
        <w:tc>
          <w:tcPr>
            <w:shd w:fill="4f81bd" w:val="clear"/>
          </w:tcPr>
          <w:p w:rsidR="00000000" w:rsidDel="00000000" w:rsidP="00000000" w:rsidRDefault="00000000" w:rsidRPr="00000000" w14:paraId="000000B2">
            <w:pPr>
              <w:rPr>
                <w:b w:val="1"/>
                <w:color w:val="000000"/>
                <w:sz w:val="24"/>
                <w:szCs w:val="24"/>
              </w:rPr>
            </w:pPr>
            <w:r w:rsidDel="00000000" w:rsidR="00000000" w:rsidRPr="00000000">
              <w:rPr>
                <w:b w:val="1"/>
                <w:color w:val="ffffff"/>
                <w:sz w:val="24"/>
                <w:szCs w:val="24"/>
                <w:rtl w:val="0"/>
              </w:rPr>
              <w:t xml:space="preserve">Physical quantity</w:t>
            </w:r>
            <w:r w:rsidDel="00000000" w:rsidR="00000000" w:rsidRPr="00000000">
              <w:rPr>
                <w:rtl w:val="0"/>
              </w:rPr>
            </w:r>
          </w:p>
        </w:tc>
        <w:tc>
          <w:tcPr>
            <w:shd w:fill="4f81bd" w:val="clear"/>
          </w:tcPr>
          <w:p w:rsidR="00000000" w:rsidDel="00000000" w:rsidP="00000000" w:rsidRDefault="00000000" w:rsidRPr="00000000" w14:paraId="000000B3">
            <w:pPr>
              <w:rPr>
                <w:b w:val="1"/>
                <w:color w:val="000000"/>
                <w:sz w:val="24"/>
                <w:szCs w:val="24"/>
              </w:rPr>
            </w:pPr>
            <w:r w:rsidDel="00000000" w:rsidR="00000000" w:rsidRPr="00000000">
              <w:rPr>
                <w:b w:val="1"/>
                <w:color w:val="ffffff"/>
                <w:sz w:val="24"/>
                <w:szCs w:val="24"/>
                <w:rtl w:val="0"/>
              </w:rPr>
              <w:t xml:space="preserve">Unit</w:t>
            </w:r>
            <w:r w:rsidDel="00000000" w:rsidR="00000000" w:rsidRPr="00000000">
              <w:rPr>
                <w:rtl w:val="0"/>
              </w:rPr>
            </w:r>
          </w:p>
        </w:tc>
        <w:tc>
          <w:tcPr>
            <w:shd w:fill="4f81bd" w:val="clear"/>
          </w:tcPr>
          <w:p w:rsidR="00000000" w:rsidDel="00000000" w:rsidP="00000000" w:rsidRDefault="00000000" w:rsidRPr="00000000" w14:paraId="000000B4">
            <w:pPr>
              <w:rPr>
                <w:b w:val="1"/>
                <w:color w:val="000000"/>
                <w:sz w:val="24"/>
                <w:szCs w:val="24"/>
              </w:rPr>
            </w:pPr>
            <w:r w:rsidDel="00000000" w:rsidR="00000000" w:rsidRPr="00000000">
              <w:rPr>
                <w:b w:val="1"/>
                <w:color w:val="ffffff"/>
                <w:sz w:val="24"/>
                <w:szCs w:val="24"/>
                <w:rtl w:val="0"/>
              </w:rPr>
              <w:t xml:space="preserve">Abbreviation</w:t>
            </w:r>
            <w:r w:rsidDel="00000000" w:rsidR="00000000" w:rsidRPr="00000000">
              <w:rPr>
                <w:rtl w:val="0"/>
              </w:rPr>
            </w:r>
          </w:p>
        </w:tc>
      </w:tr>
      <w:tr>
        <w:trPr>
          <w:cantSplit w:val="0"/>
          <w:tblHeader w:val="0"/>
        </w:trPr>
        <w:tc>
          <w:tcPr/>
          <w:p w:rsidR="00000000" w:rsidDel="00000000" w:rsidP="00000000" w:rsidRDefault="00000000" w:rsidRPr="00000000" w14:paraId="000000B5">
            <w:pPr>
              <w:spacing w:before="0" w:lineRule="auto"/>
              <w:rPr>
                <w:color w:val="000000"/>
                <w:sz w:val="24"/>
                <w:szCs w:val="24"/>
              </w:rPr>
            </w:pPr>
            <w:r w:rsidDel="00000000" w:rsidR="00000000" w:rsidRPr="00000000">
              <w:rPr>
                <w:color w:val="000000"/>
                <w:sz w:val="24"/>
                <w:szCs w:val="24"/>
                <w:rtl w:val="0"/>
              </w:rPr>
              <w:t xml:space="preserve">Mass</w:t>
            </w:r>
          </w:p>
        </w:tc>
        <w:tc>
          <w:tcPr/>
          <w:p w:rsidR="00000000" w:rsidDel="00000000" w:rsidP="00000000" w:rsidRDefault="00000000" w:rsidRPr="00000000" w14:paraId="000000B6">
            <w:pPr>
              <w:spacing w:before="0" w:lineRule="auto"/>
              <w:rPr>
                <w:color w:val="000000"/>
                <w:sz w:val="24"/>
                <w:szCs w:val="24"/>
              </w:rPr>
            </w:pPr>
            <w:r w:rsidDel="00000000" w:rsidR="00000000" w:rsidRPr="00000000">
              <w:rPr>
                <w:color w:val="000000"/>
                <w:sz w:val="24"/>
                <w:szCs w:val="24"/>
                <w:rtl w:val="0"/>
              </w:rPr>
              <w:t xml:space="preserve">kilogram</w:t>
            </w:r>
          </w:p>
        </w:tc>
        <w:tc>
          <w:tcPr/>
          <w:p w:rsidR="00000000" w:rsidDel="00000000" w:rsidP="00000000" w:rsidRDefault="00000000" w:rsidRPr="00000000" w14:paraId="000000B7">
            <w:pPr>
              <w:spacing w:before="0" w:lineRule="auto"/>
              <w:rPr>
                <w:color w:val="000000"/>
                <w:sz w:val="24"/>
                <w:szCs w:val="24"/>
              </w:rPr>
            </w:pPr>
            <w:r w:rsidDel="00000000" w:rsidR="00000000" w:rsidRPr="00000000">
              <w:rPr>
                <w:color w:val="000000"/>
                <w:sz w:val="24"/>
                <w:szCs w:val="24"/>
                <w:rtl w:val="0"/>
              </w:rPr>
              <w:t xml:space="preserve">kg</w:t>
            </w:r>
          </w:p>
        </w:tc>
      </w:tr>
      <w:tr>
        <w:trPr>
          <w:cantSplit w:val="0"/>
          <w:tblHeader w:val="0"/>
        </w:trPr>
        <w:tc>
          <w:tcPr/>
          <w:p w:rsidR="00000000" w:rsidDel="00000000" w:rsidP="00000000" w:rsidRDefault="00000000" w:rsidRPr="00000000" w14:paraId="000000B8">
            <w:pPr>
              <w:spacing w:before="0" w:lineRule="auto"/>
              <w:rPr>
                <w:color w:val="000000"/>
                <w:sz w:val="24"/>
                <w:szCs w:val="24"/>
              </w:rPr>
            </w:pPr>
            <w:r w:rsidDel="00000000" w:rsidR="00000000" w:rsidRPr="00000000">
              <w:rPr>
                <w:color w:val="000000"/>
                <w:sz w:val="24"/>
                <w:szCs w:val="24"/>
                <w:rtl w:val="0"/>
              </w:rPr>
              <w:t xml:space="preserve">Length</w:t>
            </w:r>
          </w:p>
        </w:tc>
        <w:tc>
          <w:tcPr/>
          <w:p w:rsidR="00000000" w:rsidDel="00000000" w:rsidP="00000000" w:rsidRDefault="00000000" w:rsidRPr="00000000" w14:paraId="000000B9">
            <w:pPr>
              <w:spacing w:before="0" w:lineRule="auto"/>
              <w:rPr>
                <w:color w:val="000000"/>
                <w:sz w:val="24"/>
                <w:szCs w:val="24"/>
              </w:rPr>
            </w:pPr>
            <w:r w:rsidDel="00000000" w:rsidR="00000000" w:rsidRPr="00000000">
              <w:rPr>
                <w:color w:val="000000"/>
                <w:sz w:val="24"/>
                <w:szCs w:val="24"/>
                <w:rtl w:val="0"/>
              </w:rPr>
              <w:t xml:space="preserve">metre</w:t>
            </w:r>
          </w:p>
        </w:tc>
        <w:tc>
          <w:tcPr/>
          <w:p w:rsidR="00000000" w:rsidDel="00000000" w:rsidP="00000000" w:rsidRDefault="00000000" w:rsidRPr="00000000" w14:paraId="000000BA">
            <w:pPr>
              <w:spacing w:before="0" w:lineRule="auto"/>
              <w:rPr>
                <w:color w:val="000000"/>
                <w:sz w:val="24"/>
                <w:szCs w:val="24"/>
              </w:rPr>
            </w:pPr>
            <w:r w:rsidDel="00000000" w:rsidR="00000000" w:rsidRPr="00000000">
              <w:rPr>
                <w:color w:val="000000"/>
                <w:sz w:val="24"/>
                <w:szCs w:val="24"/>
                <w:rtl w:val="0"/>
              </w:rPr>
              <w:t xml:space="preserve">m</w:t>
            </w:r>
          </w:p>
        </w:tc>
      </w:tr>
      <w:tr>
        <w:trPr>
          <w:cantSplit w:val="0"/>
          <w:tblHeader w:val="0"/>
        </w:trPr>
        <w:tc>
          <w:tcPr/>
          <w:p w:rsidR="00000000" w:rsidDel="00000000" w:rsidP="00000000" w:rsidRDefault="00000000" w:rsidRPr="00000000" w14:paraId="000000BB">
            <w:pPr>
              <w:spacing w:before="0" w:lineRule="auto"/>
              <w:rPr>
                <w:color w:val="000000"/>
                <w:sz w:val="24"/>
                <w:szCs w:val="24"/>
              </w:rPr>
            </w:pPr>
            <w:r w:rsidDel="00000000" w:rsidR="00000000" w:rsidRPr="00000000">
              <w:rPr>
                <w:color w:val="000000"/>
                <w:sz w:val="24"/>
                <w:szCs w:val="24"/>
                <w:rtl w:val="0"/>
              </w:rPr>
              <w:t xml:space="preserve">Time</w:t>
            </w:r>
          </w:p>
        </w:tc>
        <w:tc>
          <w:tcPr/>
          <w:p w:rsidR="00000000" w:rsidDel="00000000" w:rsidP="00000000" w:rsidRDefault="00000000" w:rsidRPr="00000000" w14:paraId="000000BC">
            <w:pPr>
              <w:spacing w:before="0" w:lineRule="auto"/>
              <w:rPr>
                <w:color w:val="000000"/>
                <w:sz w:val="24"/>
                <w:szCs w:val="24"/>
              </w:rPr>
            </w:pPr>
            <w:r w:rsidDel="00000000" w:rsidR="00000000" w:rsidRPr="00000000">
              <w:rPr>
                <w:color w:val="000000"/>
                <w:sz w:val="24"/>
                <w:szCs w:val="24"/>
                <w:rtl w:val="0"/>
              </w:rPr>
              <w:t xml:space="preserve">second</w:t>
            </w:r>
          </w:p>
        </w:tc>
        <w:tc>
          <w:tcPr/>
          <w:p w:rsidR="00000000" w:rsidDel="00000000" w:rsidP="00000000" w:rsidRDefault="00000000" w:rsidRPr="00000000" w14:paraId="000000BD">
            <w:pPr>
              <w:spacing w:before="0" w:lineRule="auto"/>
              <w:rPr>
                <w:color w:val="000000"/>
                <w:sz w:val="24"/>
                <w:szCs w:val="24"/>
              </w:rPr>
            </w:pPr>
            <w:r w:rsidDel="00000000" w:rsidR="00000000" w:rsidRPr="00000000">
              <w:rPr>
                <w:color w:val="000000"/>
                <w:sz w:val="24"/>
                <w:szCs w:val="24"/>
                <w:rtl w:val="0"/>
              </w:rPr>
              <w:t xml:space="preserve">s</w:t>
            </w:r>
          </w:p>
        </w:tc>
      </w:tr>
      <w:tr>
        <w:trPr>
          <w:cantSplit w:val="0"/>
          <w:tblHeader w:val="0"/>
        </w:trPr>
        <w:tc>
          <w:tcPr/>
          <w:p w:rsidR="00000000" w:rsidDel="00000000" w:rsidP="00000000" w:rsidRDefault="00000000" w:rsidRPr="00000000" w14:paraId="000000BE">
            <w:pPr>
              <w:spacing w:before="0" w:lineRule="auto"/>
              <w:rPr>
                <w:color w:val="000000"/>
                <w:sz w:val="24"/>
                <w:szCs w:val="24"/>
              </w:rPr>
            </w:pPr>
            <w:r w:rsidDel="00000000" w:rsidR="00000000" w:rsidRPr="00000000">
              <w:rPr>
                <w:color w:val="000000"/>
                <w:sz w:val="24"/>
                <w:szCs w:val="24"/>
                <w:rtl w:val="0"/>
              </w:rPr>
              <w:t xml:space="preserve">Electric current</w:t>
            </w:r>
          </w:p>
        </w:tc>
        <w:tc>
          <w:tcPr/>
          <w:p w:rsidR="00000000" w:rsidDel="00000000" w:rsidP="00000000" w:rsidRDefault="00000000" w:rsidRPr="00000000" w14:paraId="000000BF">
            <w:pPr>
              <w:spacing w:before="0" w:lineRule="auto"/>
              <w:rPr>
                <w:color w:val="000000"/>
                <w:sz w:val="24"/>
                <w:szCs w:val="24"/>
              </w:rPr>
            </w:pPr>
            <w:r w:rsidDel="00000000" w:rsidR="00000000" w:rsidRPr="00000000">
              <w:rPr>
                <w:color w:val="000000"/>
                <w:sz w:val="24"/>
                <w:szCs w:val="24"/>
                <w:rtl w:val="0"/>
              </w:rPr>
              <w:t xml:space="preserve">ampere </w:t>
            </w:r>
          </w:p>
        </w:tc>
        <w:tc>
          <w:tcPr/>
          <w:p w:rsidR="00000000" w:rsidDel="00000000" w:rsidP="00000000" w:rsidRDefault="00000000" w:rsidRPr="00000000" w14:paraId="000000C0">
            <w:pPr>
              <w:spacing w:before="0" w:lineRule="auto"/>
              <w:rPr>
                <w:color w:val="000000"/>
                <w:sz w:val="24"/>
                <w:szCs w:val="24"/>
              </w:rPr>
            </w:pPr>
            <w:r w:rsidDel="00000000" w:rsidR="00000000" w:rsidRPr="00000000">
              <w:rPr>
                <w:color w:val="000000"/>
                <w:sz w:val="24"/>
                <w:szCs w:val="24"/>
                <w:rtl w:val="0"/>
              </w:rPr>
              <w:t xml:space="preserve">A</w:t>
            </w:r>
          </w:p>
        </w:tc>
      </w:tr>
      <w:tr>
        <w:trPr>
          <w:cantSplit w:val="0"/>
          <w:tblHeader w:val="0"/>
        </w:trPr>
        <w:tc>
          <w:tcPr/>
          <w:p w:rsidR="00000000" w:rsidDel="00000000" w:rsidP="00000000" w:rsidRDefault="00000000" w:rsidRPr="00000000" w14:paraId="000000C1">
            <w:pPr>
              <w:spacing w:before="0" w:lineRule="auto"/>
              <w:rPr>
                <w:color w:val="000000"/>
                <w:sz w:val="24"/>
                <w:szCs w:val="24"/>
              </w:rPr>
            </w:pPr>
            <w:r w:rsidDel="00000000" w:rsidR="00000000" w:rsidRPr="00000000">
              <w:rPr>
                <w:color w:val="000000"/>
                <w:sz w:val="24"/>
                <w:szCs w:val="24"/>
                <w:rtl w:val="0"/>
              </w:rPr>
              <w:t xml:space="preserve">Temperature</w:t>
            </w:r>
          </w:p>
        </w:tc>
        <w:tc>
          <w:tcPr/>
          <w:p w:rsidR="00000000" w:rsidDel="00000000" w:rsidP="00000000" w:rsidRDefault="00000000" w:rsidRPr="00000000" w14:paraId="000000C2">
            <w:pPr>
              <w:spacing w:before="0" w:lineRule="auto"/>
              <w:rPr>
                <w:color w:val="000000"/>
                <w:sz w:val="24"/>
                <w:szCs w:val="24"/>
              </w:rPr>
            </w:pPr>
            <w:r w:rsidDel="00000000" w:rsidR="00000000" w:rsidRPr="00000000">
              <w:rPr>
                <w:color w:val="000000"/>
                <w:sz w:val="24"/>
                <w:szCs w:val="24"/>
                <w:rtl w:val="0"/>
              </w:rPr>
              <w:t xml:space="preserve">kelvin</w:t>
            </w:r>
          </w:p>
        </w:tc>
        <w:tc>
          <w:tcPr/>
          <w:p w:rsidR="00000000" w:rsidDel="00000000" w:rsidP="00000000" w:rsidRDefault="00000000" w:rsidRPr="00000000" w14:paraId="000000C3">
            <w:pPr>
              <w:spacing w:before="0" w:lineRule="auto"/>
              <w:rPr>
                <w:color w:val="000000"/>
                <w:sz w:val="24"/>
                <w:szCs w:val="24"/>
              </w:rPr>
            </w:pPr>
            <w:r w:rsidDel="00000000" w:rsidR="00000000" w:rsidRPr="00000000">
              <w:rPr>
                <w:color w:val="000000"/>
                <w:sz w:val="24"/>
                <w:szCs w:val="24"/>
                <w:rtl w:val="0"/>
              </w:rPr>
              <w:t xml:space="preserve">K</w:t>
            </w:r>
          </w:p>
        </w:tc>
      </w:tr>
      <w:tr>
        <w:trPr>
          <w:cantSplit w:val="0"/>
          <w:tblHeader w:val="0"/>
        </w:trPr>
        <w:tc>
          <w:tcPr/>
          <w:p w:rsidR="00000000" w:rsidDel="00000000" w:rsidP="00000000" w:rsidRDefault="00000000" w:rsidRPr="00000000" w14:paraId="000000C4">
            <w:pPr>
              <w:spacing w:before="0" w:lineRule="auto"/>
              <w:rPr>
                <w:color w:val="000000"/>
                <w:sz w:val="24"/>
                <w:szCs w:val="24"/>
              </w:rPr>
            </w:pPr>
            <w:r w:rsidDel="00000000" w:rsidR="00000000" w:rsidRPr="00000000">
              <w:rPr>
                <w:color w:val="000000"/>
                <w:sz w:val="24"/>
                <w:szCs w:val="24"/>
                <w:rtl w:val="0"/>
              </w:rPr>
              <w:t xml:space="preserve">Amount of substance</w:t>
            </w:r>
          </w:p>
        </w:tc>
        <w:tc>
          <w:tcPr/>
          <w:p w:rsidR="00000000" w:rsidDel="00000000" w:rsidP="00000000" w:rsidRDefault="00000000" w:rsidRPr="00000000" w14:paraId="000000C5">
            <w:pPr>
              <w:spacing w:before="0" w:lineRule="auto"/>
              <w:rPr>
                <w:color w:val="000000"/>
                <w:sz w:val="24"/>
                <w:szCs w:val="24"/>
              </w:rPr>
            </w:pPr>
            <w:r w:rsidDel="00000000" w:rsidR="00000000" w:rsidRPr="00000000">
              <w:rPr>
                <w:color w:val="000000"/>
                <w:sz w:val="24"/>
                <w:szCs w:val="24"/>
                <w:rtl w:val="0"/>
              </w:rPr>
              <w:t xml:space="preserve">mole</w:t>
            </w:r>
          </w:p>
        </w:tc>
        <w:tc>
          <w:tcPr/>
          <w:p w:rsidR="00000000" w:rsidDel="00000000" w:rsidP="00000000" w:rsidRDefault="00000000" w:rsidRPr="00000000" w14:paraId="000000C6">
            <w:pPr>
              <w:spacing w:before="0" w:lineRule="auto"/>
              <w:rPr>
                <w:color w:val="000000"/>
                <w:sz w:val="24"/>
                <w:szCs w:val="24"/>
              </w:rPr>
            </w:pPr>
            <w:r w:rsidDel="00000000" w:rsidR="00000000" w:rsidRPr="00000000">
              <w:rPr>
                <w:color w:val="000000"/>
                <w:sz w:val="24"/>
                <w:szCs w:val="24"/>
                <w:rtl w:val="0"/>
              </w:rPr>
              <w:t xml:space="preserve">mol</w:t>
            </w:r>
          </w:p>
        </w:tc>
      </w:tr>
      <w:tr>
        <w:trPr>
          <w:cantSplit w:val="0"/>
          <w:tblHeader w:val="0"/>
        </w:trPr>
        <w:tc>
          <w:tcPr/>
          <w:p w:rsidR="00000000" w:rsidDel="00000000" w:rsidP="00000000" w:rsidRDefault="00000000" w:rsidRPr="00000000" w14:paraId="000000C7">
            <w:pPr>
              <w:spacing w:before="0" w:lineRule="auto"/>
              <w:rPr>
                <w:color w:val="000000"/>
                <w:sz w:val="24"/>
                <w:szCs w:val="24"/>
              </w:rPr>
            </w:pPr>
            <w:r w:rsidDel="00000000" w:rsidR="00000000" w:rsidRPr="00000000">
              <w:rPr>
                <w:color w:val="000000"/>
                <w:sz w:val="24"/>
                <w:szCs w:val="24"/>
                <w:rtl w:val="0"/>
              </w:rPr>
              <w:t xml:space="preserve">luminous intensity</w:t>
            </w:r>
          </w:p>
        </w:tc>
        <w:tc>
          <w:tcPr/>
          <w:p w:rsidR="00000000" w:rsidDel="00000000" w:rsidP="00000000" w:rsidRDefault="00000000" w:rsidRPr="00000000" w14:paraId="000000C8">
            <w:pPr>
              <w:spacing w:before="0" w:lineRule="auto"/>
              <w:rPr>
                <w:color w:val="000000"/>
                <w:sz w:val="24"/>
                <w:szCs w:val="24"/>
              </w:rPr>
            </w:pPr>
            <w:r w:rsidDel="00000000" w:rsidR="00000000" w:rsidRPr="00000000">
              <w:rPr>
                <w:color w:val="000000"/>
                <w:sz w:val="24"/>
                <w:szCs w:val="24"/>
                <w:rtl w:val="0"/>
              </w:rPr>
              <w:t xml:space="preserve">candela</w:t>
            </w:r>
          </w:p>
        </w:tc>
        <w:tc>
          <w:tcPr/>
          <w:p w:rsidR="00000000" w:rsidDel="00000000" w:rsidP="00000000" w:rsidRDefault="00000000" w:rsidRPr="00000000" w14:paraId="000000C9">
            <w:pPr>
              <w:spacing w:before="0" w:lineRule="auto"/>
              <w:rPr>
                <w:color w:val="000000"/>
                <w:sz w:val="24"/>
                <w:szCs w:val="24"/>
              </w:rPr>
            </w:pPr>
            <w:r w:rsidDel="00000000" w:rsidR="00000000" w:rsidRPr="00000000">
              <w:rPr>
                <w:color w:val="000000"/>
                <w:sz w:val="24"/>
                <w:szCs w:val="24"/>
                <w:rtl w:val="0"/>
              </w:rPr>
              <w:t xml:space="preserve">cd</w:t>
            </w:r>
          </w:p>
        </w:tc>
      </w:tr>
    </w:tbl>
    <w:p w:rsidR="00000000" w:rsidDel="00000000" w:rsidP="00000000" w:rsidRDefault="00000000" w:rsidRPr="00000000" w14:paraId="000000CA">
      <w:pPr>
        <w:spacing w:before="0" w:lineRule="auto"/>
        <w:rPr>
          <w:color w:val="000000"/>
          <w:sz w:val="26"/>
          <w:szCs w:val="26"/>
        </w:rPr>
      </w:pPr>
      <w:r w:rsidDel="00000000" w:rsidR="00000000" w:rsidRPr="00000000">
        <w:rPr>
          <w:rtl w:val="0"/>
        </w:rPr>
      </w:r>
    </w:p>
    <w:p w:rsidR="00000000" w:rsidDel="00000000" w:rsidP="00000000" w:rsidRDefault="00000000" w:rsidRPr="00000000" w14:paraId="000000CB">
      <w:pPr>
        <w:spacing w:before="0" w:lineRule="auto"/>
        <w:rPr>
          <w:color w:val="000000"/>
          <w:sz w:val="26"/>
          <w:szCs w:val="26"/>
        </w:rPr>
      </w:pPr>
      <w:r w:rsidDel="00000000" w:rsidR="00000000" w:rsidRPr="00000000">
        <w:rPr>
          <w:color w:val="000000"/>
          <w:sz w:val="26"/>
          <w:szCs w:val="26"/>
          <w:rtl w:val="0"/>
        </w:rPr>
        <w:t xml:space="preserve">All other units can be derived from the SI base units.  For example, area is measured in metres square (written as m</w:t>
      </w:r>
      <w:r w:rsidDel="00000000" w:rsidR="00000000" w:rsidRPr="00000000">
        <w:rPr>
          <w:color w:val="000000"/>
          <w:sz w:val="26"/>
          <w:szCs w:val="26"/>
          <w:vertAlign w:val="superscript"/>
          <w:rtl w:val="0"/>
        </w:rPr>
        <w:t xml:space="preserve">2</w:t>
      </w:r>
      <w:r w:rsidDel="00000000" w:rsidR="00000000" w:rsidRPr="00000000">
        <w:rPr>
          <w:color w:val="000000"/>
          <w:sz w:val="26"/>
          <w:szCs w:val="26"/>
          <w:rtl w:val="0"/>
        </w:rPr>
        <w:t xml:space="preserve">) and speed is measured in metres per second (written as m s</w:t>
      </w:r>
      <w:r w:rsidDel="00000000" w:rsidR="00000000" w:rsidRPr="00000000">
        <w:rPr>
          <w:color w:val="000000"/>
          <w:sz w:val="26"/>
          <w:szCs w:val="26"/>
          <w:vertAlign w:val="superscript"/>
          <w:rtl w:val="0"/>
        </w:rPr>
        <w:t xml:space="preserve">–1, </w:t>
      </w:r>
      <w:r w:rsidDel="00000000" w:rsidR="00000000" w:rsidRPr="00000000">
        <w:rPr>
          <w:color w:val="000000"/>
          <w:sz w:val="26"/>
          <w:szCs w:val="26"/>
          <w:rtl w:val="0"/>
        </w:rPr>
        <w:t xml:space="preserve">this is a change from GCSE where it is written as m/s).</w:t>
      </w:r>
    </w:p>
    <w:p w:rsidR="00000000" w:rsidDel="00000000" w:rsidP="00000000" w:rsidRDefault="00000000" w:rsidRPr="00000000" w14:paraId="000000CC">
      <w:pPr>
        <w:spacing w:before="0" w:lineRule="auto"/>
        <w:rPr>
          <w:color w:val="000000"/>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CD">
      <w:pPr>
        <w:keepNext w:val="1"/>
        <w:pBdr>
          <w:top w:space="0" w:sz="0" w:val="nil"/>
          <w:left w:space="0" w:sz="0" w:val="nil"/>
          <w:bottom w:space="0" w:sz="0" w:val="nil"/>
          <w:right w:space="0" w:sz="0" w:val="nil"/>
          <w:between w:space="0" w:sz="0" w:val="nil"/>
        </w:pBdr>
        <w:spacing w:before="0" w:lineRule="auto"/>
        <w:rPr>
          <w:color w:val="000000"/>
          <w:sz w:val="26"/>
          <w:szCs w:val="26"/>
        </w:rPr>
      </w:pPr>
      <w:r w:rsidDel="00000000" w:rsidR="00000000" w:rsidRPr="00000000">
        <w:rPr>
          <w:rtl w:val="0"/>
        </w:rPr>
      </w:r>
    </w:p>
    <w:p w:rsidR="00000000" w:rsidDel="00000000" w:rsidP="00000000" w:rsidRDefault="00000000" w:rsidRPr="00000000" w14:paraId="000000CE">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rPr>
          <w:b w:val="1"/>
          <w:color w:val="548dd4"/>
          <w:sz w:val="32"/>
          <w:szCs w:val="32"/>
          <w:rtl w:val="0"/>
        </w:rPr>
        <w:t xml:space="preserve">Using prefixes and powers of ten</w:t>
      </w:r>
    </w:p>
    <w:p w:rsidR="00000000" w:rsidDel="00000000" w:rsidP="00000000" w:rsidRDefault="00000000" w:rsidRPr="00000000" w14:paraId="000000CF">
      <w:pPr>
        <w:rPr>
          <w:sz w:val="26"/>
          <w:szCs w:val="26"/>
        </w:rPr>
      </w:pPr>
      <w:r w:rsidDel="00000000" w:rsidR="00000000" w:rsidRPr="00000000">
        <w:rPr>
          <w:sz w:val="26"/>
          <w:szCs w:val="26"/>
          <w:rtl w:val="0"/>
        </w:rPr>
        <w:t xml:space="preserve">Very large and very small numbers can be complicated to work with if written out in full with their SI unit.  For example, measuring the width of a hair or the distance from Manchester to London in metres (its SI unit) would give numbers with a lot of zeros before or after the decimal point, which would be difficult to work with.</w:t>
      </w:r>
    </w:p>
    <w:p w:rsidR="00000000" w:rsidDel="00000000" w:rsidP="00000000" w:rsidRDefault="00000000" w:rsidRPr="00000000" w14:paraId="000000D0">
      <w:pPr>
        <w:rPr>
          <w:sz w:val="26"/>
          <w:szCs w:val="26"/>
        </w:rPr>
      </w:pPr>
      <w:r w:rsidDel="00000000" w:rsidR="00000000" w:rsidRPr="00000000">
        <w:rPr>
          <w:sz w:val="26"/>
          <w:szCs w:val="26"/>
          <w:rtl w:val="0"/>
        </w:rPr>
        <w:t xml:space="preserve">So, we use prefixes that multiply or divide the numbers by different powers of ten to give numbers that are easier to work with. You will be familiar with the prefixes milli (meaning 1/1000), centi (1/100), and kilo (1 × 1000) from millimetres, centimetres, and kilometres.</w:t>
      </w:r>
    </w:p>
    <w:p w:rsidR="00000000" w:rsidDel="00000000" w:rsidP="00000000" w:rsidRDefault="00000000" w:rsidRPr="00000000" w14:paraId="000000D1">
      <w:pPr>
        <w:rPr>
          <w:sz w:val="26"/>
          <w:szCs w:val="26"/>
        </w:rPr>
      </w:pPr>
      <w:r w:rsidDel="00000000" w:rsidR="00000000" w:rsidRPr="00000000">
        <w:rPr>
          <w:sz w:val="26"/>
          <w:szCs w:val="26"/>
          <w:rtl w:val="0"/>
        </w:rPr>
        <w:t xml:space="preserve">There is a wide range of prefixes. Most of the quantities in scientific contexts will be quoted using the prefixes that are multiples of 1000. For example, we would quote a distance of 33 000 m as </w:t>
        <w:br w:type="textWrapping"/>
        <w:t xml:space="preserve">33 km. </w:t>
      </w:r>
    </w:p>
    <w:p w:rsidR="00000000" w:rsidDel="00000000" w:rsidP="00000000" w:rsidRDefault="00000000" w:rsidRPr="00000000" w14:paraId="000000D2">
      <w:pPr>
        <w:rPr>
          <w:sz w:val="26"/>
          <w:szCs w:val="26"/>
        </w:rPr>
      </w:pPr>
      <w:r w:rsidDel="00000000" w:rsidR="00000000" w:rsidRPr="00000000">
        <w:rPr>
          <w:sz w:val="26"/>
          <w:szCs w:val="26"/>
          <w:rtl w:val="0"/>
        </w:rPr>
        <w:t xml:space="preserve">The most common prefixes you will encounter are given in the table.</w:t>
      </w:r>
    </w:p>
    <w:p w:rsidR="00000000" w:rsidDel="00000000" w:rsidP="00000000" w:rsidRDefault="00000000" w:rsidRPr="00000000" w14:paraId="000000D3">
      <w:pPr>
        <w:spacing w:before="0" w:lineRule="auto"/>
        <w:rPr>
          <w:sz w:val="26"/>
          <w:szCs w:val="26"/>
        </w:rPr>
      </w:pPr>
      <w:r w:rsidDel="00000000" w:rsidR="00000000" w:rsidRPr="00000000">
        <w:rPr>
          <w:rtl w:val="0"/>
        </w:rPr>
      </w:r>
    </w:p>
    <w:tbl>
      <w:tblPr>
        <w:tblStyle w:val="Table6"/>
        <w:tblW w:w="90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
        <w:gridCol w:w="1144"/>
        <w:gridCol w:w="1720"/>
        <w:gridCol w:w="2591"/>
        <w:gridCol w:w="2665"/>
        <w:tblGridChange w:id="0">
          <w:tblGrid>
            <w:gridCol w:w="892"/>
            <w:gridCol w:w="1144"/>
            <w:gridCol w:w="1720"/>
            <w:gridCol w:w="2591"/>
            <w:gridCol w:w="2665"/>
          </w:tblGrid>
        </w:tblGridChange>
      </w:tblGrid>
      <w:tr>
        <w:trPr>
          <w:cantSplit w:val="0"/>
          <w:trHeight w:val="418" w:hRule="atLeast"/>
          <w:tblHeader w:val="0"/>
        </w:trPr>
        <w:tc>
          <w:tcPr>
            <w:shd w:fill="4f81bd" w:val="clear"/>
          </w:tcPr>
          <w:p w:rsidR="00000000" w:rsidDel="00000000" w:rsidP="00000000" w:rsidRDefault="00000000" w:rsidRPr="00000000" w14:paraId="000000D4">
            <w:pPr>
              <w:rPr>
                <w:b w:val="1"/>
                <w:color w:val="ffffff"/>
                <w:sz w:val="24"/>
                <w:szCs w:val="24"/>
              </w:rPr>
            </w:pPr>
            <w:r w:rsidDel="00000000" w:rsidR="00000000" w:rsidRPr="00000000">
              <w:rPr>
                <w:b w:val="1"/>
                <w:color w:val="ffffff"/>
                <w:sz w:val="24"/>
                <w:szCs w:val="24"/>
                <w:rtl w:val="0"/>
              </w:rPr>
              <w:t xml:space="preserve">Prefix</w:t>
            </w:r>
          </w:p>
        </w:tc>
        <w:tc>
          <w:tcPr>
            <w:shd w:fill="4f81bd" w:val="clear"/>
          </w:tcPr>
          <w:p w:rsidR="00000000" w:rsidDel="00000000" w:rsidP="00000000" w:rsidRDefault="00000000" w:rsidRPr="00000000" w14:paraId="000000D5">
            <w:pPr>
              <w:rPr>
                <w:b w:val="1"/>
                <w:color w:val="ffffff"/>
                <w:sz w:val="24"/>
                <w:szCs w:val="24"/>
              </w:rPr>
            </w:pPr>
            <w:r w:rsidDel="00000000" w:rsidR="00000000" w:rsidRPr="00000000">
              <w:rPr>
                <w:b w:val="1"/>
                <w:color w:val="ffffff"/>
                <w:sz w:val="24"/>
                <w:szCs w:val="24"/>
                <w:rtl w:val="0"/>
              </w:rPr>
              <w:t xml:space="preserve">Symbol</w:t>
            </w:r>
          </w:p>
        </w:tc>
        <w:tc>
          <w:tcPr>
            <w:shd w:fill="4f81bd" w:val="clear"/>
          </w:tcPr>
          <w:p w:rsidR="00000000" w:rsidDel="00000000" w:rsidP="00000000" w:rsidRDefault="00000000" w:rsidRPr="00000000" w14:paraId="000000D6">
            <w:pPr>
              <w:rPr>
                <w:b w:val="1"/>
                <w:color w:val="000000"/>
                <w:sz w:val="24"/>
                <w:szCs w:val="24"/>
              </w:rPr>
            </w:pPr>
            <w:r w:rsidDel="00000000" w:rsidR="00000000" w:rsidRPr="00000000">
              <w:rPr>
                <w:b w:val="1"/>
                <w:color w:val="ffffff"/>
                <w:sz w:val="24"/>
                <w:szCs w:val="24"/>
                <w:rtl w:val="0"/>
              </w:rPr>
              <w:t xml:space="preserve">Power of 10</w:t>
            </w:r>
            <w:r w:rsidDel="00000000" w:rsidR="00000000" w:rsidRPr="00000000">
              <w:rPr>
                <w:rtl w:val="0"/>
              </w:rPr>
            </w:r>
          </w:p>
        </w:tc>
        <w:tc>
          <w:tcPr>
            <w:gridSpan w:val="2"/>
            <w:shd w:fill="4f81bd" w:val="clear"/>
          </w:tcPr>
          <w:p w:rsidR="00000000" w:rsidDel="00000000" w:rsidP="00000000" w:rsidRDefault="00000000" w:rsidRPr="00000000" w14:paraId="000000D7">
            <w:pPr>
              <w:rPr>
                <w:b w:val="1"/>
                <w:color w:val="000000"/>
                <w:sz w:val="24"/>
                <w:szCs w:val="24"/>
              </w:rPr>
            </w:pPr>
            <w:r w:rsidDel="00000000" w:rsidR="00000000" w:rsidRPr="00000000">
              <w:rPr>
                <w:b w:val="1"/>
                <w:color w:val="ffffff"/>
                <w:sz w:val="24"/>
                <w:szCs w:val="24"/>
                <w:rtl w:val="0"/>
              </w:rPr>
              <w:t xml:space="preserve">Multiplication factor</w:t>
            </w:r>
            <w:r w:rsidDel="00000000" w:rsidR="00000000" w:rsidRPr="00000000">
              <w:rPr>
                <w:rtl w:val="0"/>
              </w:rPr>
            </w:r>
          </w:p>
        </w:tc>
      </w:tr>
      <w:tr>
        <w:trPr>
          <w:cantSplit w:val="0"/>
          <w:trHeight w:val="259" w:hRule="atLeast"/>
          <w:tblHeader w:val="0"/>
        </w:trPr>
        <w:tc>
          <w:tcPr/>
          <w:p w:rsidR="00000000" w:rsidDel="00000000" w:rsidP="00000000" w:rsidRDefault="00000000" w:rsidRPr="00000000" w14:paraId="000000D9">
            <w:pPr>
              <w:spacing w:before="120" w:lineRule="auto"/>
              <w:rPr>
                <w:color w:val="000000"/>
                <w:sz w:val="24"/>
                <w:szCs w:val="24"/>
              </w:rPr>
            </w:pPr>
            <w:r w:rsidDel="00000000" w:rsidR="00000000" w:rsidRPr="00000000">
              <w:rPr>
                <w:color w:val="000000"/>
                <w:sz w:val="24"/>
                <w:szCs w:val="24"/>
                <w:rtl w:val="0"/>
              </w:rPr>
              <w:t xml:space="preserve">Tera</w:t>
            </w:r>
          </w:p>
        </w:tc>
        <w:tc>
          <w:tcPr/>
          <w:p w:rsidR="00000000" w:rsidDel="00000000" w:rsidP="00000000" w:rsidRDefault="00000000" w:rsidRPr="00000000" w14:paraId="000000DA">
            <w:pPr>
              <w:spacing w:before="120" w:lineRule="auto"/>
              <w:rPr>
                <w:color w:val="000000"/>
                <w:sz w:val="24"/>
                <w:szCs w:val="24"/>
              </w:rPr>
            </w:pPr>
            <w:r w:rsidDel="00000000" w:rsidR="00000000" w:rsidRPr="00000000">
              <w:rPr>
                <w:color w:val="000000"/>
                <w:sz w:val="24"/>
                <w:szCs w:val="24"/>
                <w:rtl w:val="0"/>
              </w:rPr>
              <w:t xml:space="preserve">T</w:t>
            </w:r>
          </w:p>
        </w:tc>
        <w:tc>
          <w:tcPr/>
          <w:p w:rsidR="00000000" w:rsidDel="00000000" w:rsidP="00000000" w:rsidRDefault="00000000" w:rsidRPr="00000000" w14:paraId="000000DB">
            <w:pPr>
              <w:spacing w:before="120" w:lineRule="auto"/>
              <w:rPr>
                <w:color w:val="000000"/>
                <w:sz w:val="24"/>
                <w:szCs w:val="24"/>
                <w:vertAlign w:val="superscript"/>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12</w:t>
            </w:r>
          </w:p>
        </w:tc>
        <w:tc>
          <w:tcPr>
            <w:gridSpan w:val="2"/>
          </w:tcPr>
          <w:p w:rsidR="00000000" w:rsidDel="00000000" w:rsidP="00000000" w:rsidRDefault="00000000" w:rsidRPr="00000000" w14:paraId="000000DC">
            <w:pPr>
              <w:spacing w:before="120" w:lineRule="auto"/>
              <w:rPr>
                <w:color w:val="000000"/>
                <w:sz w:val="24"/>
                <w:szCs w:val="24"/>
              </w:rPr>
            </w:pPr>
            <w:r w:rsidDel="00000000" w:rsidR="00000000" w:rsidRPr="00000000">
              <w:rPr>
                <w:color w:val="000000"/>
                <w:sz w:val="24"/>
                <w:szCs w:val="24"/>
                <w:rtl w:val="0"/>
              </w:rPr>
              <w:t xml:space="preserve">1 000 000 000 000</w:t>
            </w:r>
          </w:p>
        </w:tc>
      </w:tr>
      <w:tr>
        <w:trPr>
          <w:cantSplit w:val="0"/>
          <w:trHeight w:val="259" w:hRule="atLeast"/>
          <w:tblHeader w:val="0"/>
        </w:trPr>
        <w:tc>
          <w:tcPr/>
          <w:p w:rsidR="00000000" w:rsidDel="00000000" w:rsidP="00000000" w:rsidRDefault="00000000" w:rsidRPr="00000000" w14:paraId="000000DE">
            <w:pPr>
              <w:spacing w:before="120" w:lineRule="auto"/>
              <w:rPr>
                <w:color w:val="000000"/>
                <w:sz w:val="24"/>
                <w:szCs w:val="24"/>
              </w:rPr>
            </w:pPr>
            <w:r w:rsidDel="00000000" w:rsidR="00000000" w:rsidRPr="00000000">
              <w:rPr>
                <w:color w:val="000000"/>
                <w:sz w:val="24"/>
                <w:szCs w:val="24"/>
                <w:rtl w:val="0"/>
              </w:rPr>
              <w:t xml:space="preserve">Giga</w:t>
            </w:r>
          </w:p>
        </w:tc>
        <w:tc>
          <w:tcPr/>
          <w:p w:rsidR="00000000" w:rsidDel="00000000" w:rsidP="00000000" w:rsidRDefault="00000000" w:rsidRPr="00000000" w14:paraId="000000DF">
            <w:pPr>
              <w:spacing w:before="120" w:lineRule="auto"/>
              <w:rPr>
                <w:color w:val="000000"/>
                <w:sz w:val="24"/>
                <w:szCs w:val="24"/>
              </w:rPr>
            </w:pPr>
            <w:r w:rsidDel="00000000" w:rsidR="00000000" w:rsidRPr="00000000">
              <w:rPr>
                <w:color w:val="000000"/>
                <w:sz w:val="24"/>
                <w:szCs w:val="24"/>
                <w:rtl w:val="0"/>
              </w:rPr>
              <w:t xml:space="preserve">G</w:t>
            </w:r>
          </w:p>
        </w:tc>
        <w:tc>
          <w:tcPr/>
          <w:p w:rsidR="00000000" w:rsidDel="00000000" w:rsidP="00000000" w:rsidRDefault="00000000" w:rsidRPr="00000000" w14:paraId="000000E0">
            <w:pPr>
              <w:spacing w:before="120" w:lineRule="auto"/>
              <w:rPr>
                <w:color w:val="000000"/>
                <w:sz w:val="24"/>
                <w:szCs w:val="24"/>
                <w:vertAlign w:val="superscript"/>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9</w:t>
            </w:r>
          </w:p>
        </w:tc>
        <w:tc>
          <w:tcPr>
            <w:gridSpan w:val="2"/>
          </w:tcPr>
          <w:p w:rsidR="00000000" w:rsidDel="00000000" w:rsidP="00000000" w:rsidRDefault="00000000" w:rsidRPr="00000000" w14:paraId="000000E1">
            <w:pPr>
              <w:spacing w:before="120" w:lineRule="auto"/>
              <w:rPr>
                <w:color w:val="000000"/>
                <w:sz w:val="24"/>
                <w:szCs w:val="24"/>
              </w:rPr>
            </w:pPr>
            <w:r w:rsidDel="00000000" w:rsidR="00000000" w:rsidRPr="00000000">
              <w:rPr>
                <w:color w:val="000000"/>
                <w:sz w:val="24"/>
                <w:szCs w:val="24"/>
                <w:rtl w:val="0"/>
              </w:rPr>
              <w:t xml:space="preserve">1 000 000 000</w:t>
            </w:r>
          </w:p>
        </w:tc>
      </w:tr>
      <w:tr>
        <w:trPr>
          <w:cantSplit w:val="0"/>
          <w:trHeight w:val="259" w:hRule="atLeast"/>
          <w:tblHeader w:val="0"/>
        </w:trPr>
        <w:tc>
          <w:tcPr/>
          <w:p w:rsidR="00000000" w:rsidDel="00000000" w:rsidP="00000000" w:rsidRDefault="00000000" w:rsidRPr="00000000" w14:paraId="000000E3">
            <w:pPr>
              <w:spacing w:before="120" w:lineRule="auto"/>
              <w:rPr>
                <w:color w:val="000000"/>
                <w:sz w:val="24"/>
                <w:szCs w:val="24"/>
              </w:rPr>
            </w:pPr>
            <w:r w:rsidDel="00000000" w:rsidR="00000000" w:rsidRPr="00000000">
              <w:rPr>
                <w:color w:val="000000"/>
                <w:sz w:val="24"/>
                <w:szCs w:val="24"/>
                <w:rtl w:val="0"/>
              </w:rPr>
              <w:t xml:space="preserve">Mega</w:t>
            </w:r>
          </w:p>
        </w:tc>
        <w:tc>
          <w:tcPr/>
          <w:p w:rsidR="00000000" w:rsidDel="00000000" w:rsidP="00000000" w:rsidRDefault="00000000" w:rsidRPr="00000000" w14:paraId="000000E4">
            <w:pPr>
              <w:spacing w:before="120" w:lineRule="auto"/>
              <w:rPr>
                <w:color w:val="000000"/>
                <w:sz w:val="24"/>
                <w:szCs w:val="24"/>
              </w:rPr>
            </w:pPr>
            <w:r w:rsidDel="00000000" w:rsidR="00000000" w:rsidRPr="00000000">
              <w:rPr>
                <w:color w:val="000000"/>
                <w:sz w:val="24"/>
                <w:szCs w:val="24"/>
                <w:rtl w:val="0"/>
              </w:rPr>
              <w:t xml:space="preserve">M</w:t>
            </w:r>
          </w:p>
        </w:tc>
        <w:tc>
          <w:tcPr/>
          <w:p w:rsidR="00000000" w:rsidDel="00000000" w:rsidP="00000000" w:rsidRDefault="00000000" w:rsidRPr="00000000" w14:paraId="000000E5">
            <w:pPr>
              <w:spacing w:before="120" w:lineRule="auto"/>
              <w:rPr>
                <w:color w:val="000000"/>
                <w:sz w:val="24"/>
                <w:szCs w:val="24"/>
                <w:vertAlign w:val="superscript"/>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6</w:t>
            </w:r>
          </w:p>
        </w:tc>
        <w:tc>
          <w:tcPr>
            <w:gridSpan w:val="2"/>
          </w:tcPr>
          <w:p w:rsidR="00000000" w:rsidDel="00000000" w:rsidP="00000000" w:rsidRDefault="00000000" w:rsidRPr="00000000" w14:paraId="000000E6">
            <w:pPr>
              <w:spacing w:before="120" w:lineRule="auto"/>
              <w:rPr>
                <w:color w:val="000000"/>
                <w:sz w:val="24"/>
                <w:szCs w:val="24"/>
              </w:rPr>
            </w:pPr>
            <w:r w:rsidDel="00000000" w:rsidR="00000000" w:rsidRPr="00000000">
              <w:rPr>
                <w:color w:val="000000"/>
                <w:sz w:val="24"/>
                <w:szCs w:val="24"/>
                <w:rtl w:val="0"/>
              </w:rPr>
              <w:t xml:space="preserve">1 000 000</w:t>
            </w:r>
          </w:p>
        </w:tc>
      </w:tr>
      <w:tr>
        <w:trPr>
          <w:cantSplit w:val="0"/>
          <w:trHeight w:val="259" w:hRule="atLeast"/>
          <w:tblHeader w:val="0"/>
        </w:trPr>
        <w:tc>
          <w:tcPr/>
          <w:p w:rsidR="00000000" w:rsidDel="00000000" w:rsidP="00000000" w:rsidRDefault="00000000" w:rsidRPr="00000000" w14:paraId="000000E8">
            <w:pPr>
              <w:spacing w:before="120" w:lineRule="auto"/>
              <w:rPr>
                <w:color w:val="000000"/>
                <w:sz w:val="24"/>
                <w:szCs w:val="24"/>
              </w:rPr>
            </w:pPr>
            <w:r w:rsidDel="00000000" w:rsidR="00000000" w:rsidRPr="00000000">
              <w:rPr>
                <w:color w:val="000000"/>
                <w:sz w:val="24"/>
                <w:szCs w:val="24"/>
                <w:rtl w:val="0"/>
              </w:rPr>
              <w:t xml:space="preserve">kilo</w:t>
            </w:r>
          </w:p>
        </w:tc>
        <w:tc>
          <w:tcPr/>
          <w:p w:rsidR="00000000" w:rsidDel="00000000" w:rsidP="00000000" w:rsidRDefault="00000000" w:rsidRPr="00000000" w14:paraId="000000E9">
            <w:pPr>
              <w:spacing w:before="120" w:lineRule="auto"/>
              <w:rPr>
                <w:color w:val="000000"/>
                <w:sz w:val="24"/>
                <w:szCs w:val="24"/>
              </w:rPr>
            </w:pPr>
            <w:r w:rsidDel="00000000" w:rsidR="00000000" w:rsidRPr="00000000">
              <w:rPr>
                <w:color w:val="000000"/>
                <w:sz w:val="24"/>
                <w:szCs w:val="24"/>
                <w:rtl w:val="0"/>
              </w:rPr>
              <w:t xml:space="preserve">k</w:t>
            </w:r>
          </w:p>
        </w:tc>
        <w:tc>
          <w:tcPr/>
          <w:p w:rsidR="00000000" w:rsidDel="00000000" w:rsidP="00000000" w:rsidRDefault="00000000" w:rsidRPr="00000000" w14:paraId="000000EA">
            <w:pPr>
              <w:spacing w:before="120" w:lineRule="auto"/>
              <w:rPr>
                <w:color w:val="000000"/>
                <w:sz w:val="24"/>
                <w:szCs w:val="24"/>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3</w:t>
            </w:r>
            <w:r w:rsidDel="00000000" w:rsidR="00000000" w:rsidRPr="00000000">
              <w:rPr>
                <w:rtl w:val="0"/>
              </w:rPr>
            </w:r>
          </w:p>
        </w:tc>
        <w:tc>
          <w:tcPr>
            <w:gridSpan w:val="2"/>
          </w:tcPr>
          <w:p w:rsidR="00000000" w:rsidDel="00000000" w:rsidP="00000000" w:rsidRDefault="00000000" w:rsidRPr="00000000" w14:paraId="000000EB">
            <w:pPr>
              <w:spacing w:before="120" w:lineRule="auto"/>
              <w:rPr>
                <w:color w:val="000000"/>
                <w:sz w:val="24"/>
                <w:szCs w:val="24"/>
              </w:rPr>
            </w:pPr>
            <w:r w:rsidDel="00000000" w:rsidR="00000000" w:rsidRPr="00000000">
              <w:rPr>
                <w:color w:val="000000"/>
                <w:sz w:val="24"/>
                <w:szCs w:val="24"/>
                <w:rtl w:val="0"/>
              </w:rPr>
              <w:t xml:space="preserve">1000</w:t>
            </w:r>
          </w:p>
        </w:tc>
      </w:tr>
      <w:tr>
        <w:trPr>
          <w:cantSplit w:val="0"/>
          <w:trHeight w:val="259" w:hRule="atLeast"/>
          <w:tblHeader w:val="0"/>
        </w:trPr>
        <w:tc>
          <w:tcPr/>
          <w:p w:rsidR="00000000" w:rsidDel="00000000" w:rsidP="00000000" w:rsidRDefault="00000000" w:rsidRPr="00000000" w14:paraId="000000ED">
            <w:pPr>
              <w:spacing w:before="120" w:lineRule="auto"/>
              <w:rPr>
                <w:color w:val="000000"/>
                <w:sz w:val="24"/>
                <w:szCs w:val="24"/>
              </w:rPr>
            </w:pPr>
            <w:r w:rsidDel="00000000" w:rsidR="00000000" w:rsidRPr="00000000">
              <w:rPr>
                <w:color w:val="000000"/>
                <w:sz w:val="24"/>
                <w:szCs w:val="24"/>
                <w:rtl w:val="0"/>
              </w:rPr>
              <w:t xml:space="preserve">deci</w:t>
            </w:r>
          </w:p>
        </w:tc>
        <w:tc>
          <w:tcPr/>
          <w:p w:rsidR="00000000" w:rsidDel="00000000" w:rsidP="00000000" w:rsidRDefault="00000000" w:rsidRPr="00000000" w14:paraId="000000EE">
            <w:pPr>
              <w:spacing w:before="120" w:lineRule="auto"/>
              <w:rPr>
                <w:color w:val="000000"/>
                <w:sz w:val="24"/>
                <w:szCs w:val="24"/>
              </w:rPr>
            </w:pPr>
            <w:r w:rsidDel="00000000" w:rsidR="00000000" w:rsidRPr="00000000">
              <w:rPr>
                <w:color w:val="000000"/>
                <w:sz w:val="24"/>
                <w:szCs w:val="24"/>
                <w:rtl w:val="0"/>
              </w:rPr>
              <w:t xml:space="preserve">d</w:t>
            </w:r>
          </w:p>
        </w:tc>
        <w:tc>
          <w:tcPr/>
          <w:p w:rsidR="00000000" w:rsidDel="00000000" w:rsidP="00000000" w:rsidRDefault="00000000" w:rsidRPr="00000000" w14:paraId="000000EF">
            <w:pPr>
              <w:spacing w:before="120" w:lineRule="auto"/>
              <w:rPr>
                <w:color w:val="000000"/>
                <w:sz w:val="24"/>
                <w:szCs w:val="24"/>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-1</w:t>
            </w:r>
            <w:r w:rsidDel="00000000" w:rsidR="00000000" w:rsidRPr="00000000">
              <w:rPr>
                <w:rtl w:val="0"/>
              </w:rPr>
            </w:r>
          </w:p>
        </w:tc>
        <w:tc>
          <w:tcPr/>
          <w:p w:rsidR="00000000" w:rsidDel="00000000" w:rsidP="00000000" w:rsidRDefault="00000000" w:rsidRPr="00000000" w14:paraId="000000F0">
            <w:pPr>
              <w:spacing w:before="120" w:lineRule="auto"/>
              <w:rPr>
                <w:color w:val="000000"/>
                <w:sz w:val="24"/>
                <w:szCs w:val="24"/>
              </w:rPr>
            </w:pPr>
            <w:r w:rsidDel="00000000" w:rsidR="00000000" w:rsidRPr="00000000">
              <w:rPr>
                <w:color w:val="000000"/>
                <w:sz w:val="24"/>
                <w:szCs w:val="24"/>
                <w:rtl w:val="0"/>
              </w:rPr>
              <w:t xml:space="preserve">0.1</w:t>
            </w:r>
          </w:p>
        </w:tc>
        <w:tc>
          <w:tcPr/>
          <w:p w:rsidR="00000000" w:rsidDel="00000000" w:rsidP="00000000" w:rsidRDefault="00000000" w:rsidRPr="00000000" w14:paraId="000000F1">
            <w:pPr>
              <w:spacing w:before="120" w:lineRule="auto"/>
              <w:rPr>
                <w:color w:val="000000"/>
                <w:sz w:val="24"/>
                <w:szCs w:val="24"/>
              </w:rPr>
            </w:pPr>
            <w:r w:rsidDel="00000000" w:rsidR="00000000" w:rsidRPr="00000000">
              <w:rPr>
                <w:color w:val="000000"/>
                <w:sz w:val="24"/>
                <w:szCs w:val="24"/>
                <w:rtl w:val="0"/>
              </w:rPr>
              <w:t xml:space="preserve">1/10</w:t>
            </w:r>
          </w:p>
        </w:tc>
      </w:tr>
      <w:tr>
        <w:trPr>
          <w:cantSplit w:val="0"/>
          <w:trHeight w:val="259" w:hRule="atLeast"/>
          <w:tblHeader w:val="0"/>
        </w:trPr>
        <w:tc>
          <w:tcPr/>
          <w:p w:rsidR="00000000" w:rsidDel="00000000" w:rsidP="00000000" w:rsidRDefault="00000000" w:rsidRPr="00000000" w14:paraId="000000F2">
            <w:pPr>
              <w:spacing w:before="120" w:lineRule="auto"/>
              <w:rPr>
                <w:color w:val="000000"/>
                <w:sz w:val="24"/>
                <w:szCs w:val="24"/>
              </w:rPr>
            </w:pPr>
            <w:r w:rsidDel="00000000" w:rsidR="00000000" w:rsidRPr="00000000">
              <w:rPr>
                <w:color w:val="000000"/>
                <w:sz w:val="24"/>
                <w:szCs w:val="24"/>
                <w:rtl w:val="0"/>
              </w:rPr>
              <w:t xml:space="preserve">centi</w:t>
            </w:r>
          </w:p>
        </w:tc>
        <w:tc>
          <w:tcPr/>
          <w:p w:rsidR="00000000" w:rsidDel="00000000" w:rsidP="00000000" w:rsidRDefault="00000000" w:rsidRPr="00000000" w14:paraId="000000F3">
            <w:pPr>
              <w:spacing w:before="120" w:lineRule="auto"/>
              <w:rPr>
                <w:color w:val="000000"/>
                <w:sz w:val="24"/>
                <w:szCs w:val="24"/>
              </w:rPr>
            </w:pPr>
            <w:r w:rsidDel="00000000" w:rsidR="00000000" w:rsidRPr="00000000">
              <w:rPr>
                <w:color w:val="000000"/>
                <w:sz w:val="24"/>
                <w:szCs w:val="24"/>
                <w:rtl w:val="0"/>
              </w:rPr>
              <w:t xml:space="preserve">c</w:t>
            </w:r>
          </w:p>
        </w:tc>
        <w:tc>
          <w:tcPr/>
          <w:p w:rsidR="00000000" w:rsidDel="00000000" w:rsidP="00000000" w:rsidRDefault="00000000" w:rsidRPr="00000000" w14:paraId="000000F4">
            <w:pPr>
              <w:spacing w:before="120" w:lineRule="auto"/>
              <w:rPr>
                <w:color w:val="000000"/>
                <w:sz w:val="24"/>
                <w:szCs w:val="24"/>
                <w:vertAlign w:val="superscript"/>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-2</w:t>
            </w:r>
          </w:p>
        </w:tc>
        <w:tc>
          <w:tcPr/>
          <w:p w:rsidR="00000000" w:rsidDel="00000000" w:rsidP="00000000" w:rsidRDefault="00000000" w:rsidRPr="00000000" w14:paraId="000000F5">
            <w:pPr>
              <w:spacing w:before="120" w:lineRule="auto"/>
              <w:rPr>
                <w:color w:val="000000"/>
                <w:sz w:val="24"/>
                <w:szCs w:val="24"/>
              </w:rPr>
            </w:pPr>
            <w:r w:rsidDel="00000000" w:rsidR="00000000" w:rsidRPr="00000000">
              <w:rPr>
                <w:color w:val="000000"/>
                <w:sz w:val="24"/>
                <w:szCs w:val="24"/>
                <w:rtl w:val="0"/>
              </w:rPr>
              <w:t xml:space="preserve">0.01</w:t>
            </w:r>
          </w:p>
        </w:tc>
        <w:tc>
          <w:tcPr/>
          <w:p w:rsidR="00000000" w:rsidDel="00000000" w:rsidP="00000000" w:rsidRDefault="00000000" w:rsidRPr="00000000" w14:paraId="000000F6">
            <w:pPr>
              <w:spacing w:before="120" w:lineRule="auto"/>
              <w:rPr>
                <w:color w:val="000000"/>
                <w:sz w:val="24"/>
                <w:szCs w:val="24"/>
              </w:rPr>
            </w:pPr>
            <w:r w:rsidDel="00000000" w:rsidR="00000000" w:rsidRPr="00000000">
              <w:rPr>
                <w:color w:val="000000"/>
                <w:sz w:val="24"/>
                <w:szCs w:val="24"/>
                <w:rtl w:val="0"/>
              </w:rPr>
              <w:t xml:space="preserve">1/100</w:t>
            </w:r>
          </w:p>
        </w:tc>
      </w:tr>
      <w:tr>
        <w:trPr>
          <w:cantSplit w:val="0"/>
          <w:trHeight w:val="259" w:hRule="atLeast"/>
          <w:tblHeader w:val="0"/>
        </w:trPr>
        <w:tc>
          <w:tcPr/>
          <w:p w:rsidR="00000000" w:rsidDel="00000000" w:rsidP="00000000" w:rsidRDefault="00000000" w:rsidRPr="00000000" w14:paraId="000000F7">
            <w:pPr>
              <w:spacing w:before="120" w:lineRule="auto"/>
              <w:rPr>
                <w:color w:val="000000"/>
                <w:sz w:val="24"/>
                <w:szCs w:val="24"/>
              </w:rPr>
            </w:pPr>
            <w:r w:rsidDel="00000000" w:rsidR="00000000" w:rsidRPr="00000000">
              <w:rPr>
                <w:color w:val="000000"/>
                <w:sz w:val="24"/>
                <w:szCs w:val="24"/>
                <w:rtl w:val="0"/>
              </w:rPr>
              <w:t xml:space="preserve">milli</w:t>
            </w:r>
          </w:p>
        </w:tc>
        <w:tc>
          <w:tcPr/>
          <w:p w:rsidR="00000000" w:rsidDel="00000000" w:rsidP="00000000" w:rsidRDefault="00000000" w:rsidRPr="00000000" w14:paraId="000000F8">
            <w:pPr>
              <w:spacing w:before="120" w:lineRule="auto"/>
              <w:rPr>
                <w:color w:val="000000"/>
                <w:sz w:val="24"/>
                <w:szCs w:val="24"/>
              </w:rPr>
            </w:pPr>
            <w:r w:rsidDel="00000000" w:rsidR="00000000" w:rsidRPr="00000000">
              <w:rPr>
                <w:color w:val="000000"/>
                <w:sz w:val="24"/>
                <w:szCs w:val="24"/>
                <w:rtl w:val="0"/>
              </w:rPr>
              <w:t xml:space="preserve">m</w:t>
            </w:r>
          </w:p>
        </w:tc>
        <w:tc>
          <w:tcPr/>
          <w:p w:rsidR="00000000" w:rsidDel="00000000" w:rsidP="00000000" w:rsidRDefault="00000000" w:rsidRPr="00000000" w14:paraId="000000F9">
            <w:pPr>
              <w:spacing w:before="120" w:lineRule="auto"/>
              <w:rPr>
                <w:color w:val="000000"/>
                <w:sz w:val="24"/>
                <w:szCs w:val="24"/>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-3</w:t>
            </w:r>
            <w:r w:rsidDel="00000000" w:rsidR="00000000" w:rsidRPr="00000000">
              <w:rPr>
                <w:rtl w:val="0"/>
              </w:rPr>
            </w:r>
          </w:p>
        </w:tc>
        <w:tc>
          <w:tcPr/>
          <w:p w:rsidR="00000000" w:rsidDel="00000000" w:rsidP="00000000" w:rsidRDefault="00000000" w:rsidRPr="00000000" w14:paraId="000000FA">
            <w:pPr>
              <w:spacing w:before="120" w:lineRule="auto"/>
              <w:rPr>
                <w:color w:val="000000"/>
                <w:sz w:val="24"/>
                <w:szCs w:val="24"/>
              </w:rPr>
            </w:pPr>
            <w:r w:rsidDel="00000000" w:rsidR="00000000" w:rsidRPr="00000000">
              <w:rPr>
                <w:color w:val="000000"/>
                <w:sz w:val="24"/>
                <w:szCs w:val="24"/>
                <w:rtl w:val="0"/>
              </w:rPr>
              <w:t xml:space="preserve">0.001</w:t>
            </w:r>
          </w:p>
        </w:tc>
        <w:tc>
          <w:tcPr/>
          <w:p w:rsidR="00000000" w:rsidDel="00000000" w:rsidP="00000000" w:rsidRDefault="00000000" w:rsidRPr="00000000" w14:paraId="000000FB">
            <w:pPr>
              <w:spacing w:before="120" w:lineRule="auto"/>
              <w:rPr>
                <w:color w:val="000000"/>
                <w:sz w:val="24"/>
                <w:szCs w:val="24"/>
              </w:rPr>
            </w:pPr>
            <w:r w:rsidDel="00000000" w:rsidR="00000000" w:rsidRPr="00000000">
              <w:rPr>
                <w:color w:val="000000"/>
                <w:sz w:val="24"/>
                <w:szCs w:val="24"/>
                <w:rtl w:val="0"/>
              </w:rPr>
              <w:t xml:space="preserve">1/1000</w:t>
            </w:r>
          </w:p>
        </w:tc>
      </w:tr>
      <w:tr>
        <w:trPr>
          <w:cantSplit w:val="0"/>
          <w:trHeight w:val="259" w:hRule="atLeast"/>
          <w:tblHeader w:val="0"/>
        </w:trPr>
        <w:tc>
          <w:tcPr/>
          <w:p w:rsidR="00000000" w:rsidDel="00000000" w:rsidP="00000000" w:rsidRDefault="00000000" w:rsidRPr="00000000" w14:paraId="000000FC">
            <w:pPr>
              <w:spacing w:before="120" w:lineRule="auto"/>
              <w:rPr>
                <w:color w:val="000000"/>
                <w:sz w:val="24"/>
                <w:szCs w:val="24"/>
              </w:rPr>
            </w:pPr>
            <w:r w:rsidDel="00000000" w:rsidR="00000000" w:rsidRPr="00000000">
              <w:rPr>
                <w:color w:val="000000"/>
                <w:sz w:val="24"/>
                <w:szCs w:val="24"/>
                <w:rtl w:val="0"/>
              </w:rPr>
              <w:t xml:space="preserve">micro</w:t>
            </w:r>
          </w:p>
        </w:tc>
        <w:tc>
          <w:tcPr/>
          <w:p w:rsidR="00000000" w:rsidDel="00000000" w:rsidP="00000000" w:rsidRDefault="00000000" w:rsidRPr="00000000" w14:paraId="000000FD">
            <w:pPr>
              <w:spacing w:before="120" w:lineRule="auto"/>
              <w:rPr>
                <w:color w:val="000000"/>
                <w:sz w:val="24"/>
                <w:szCs w:val="24"/>
              </w:rPr>
            </w:pPr>
            <w:r w:rsidDel="00000000" w:rsidR="00000000" w:rsidRPr="00000000">
              <w:rPr>
                <w:color w:val="000000"/>
                <w:sz w:val="24"/>
                <w:szCs w:val="24"/>
                <w:rtl w:val="0"/>
              </w:rPr>
              <w:t xml:space="preserve">μ</w:t>
            </w:r>
          </w:p>
        </w:tc>
        <w:tc>
          <w:tcPr/>
          <w:p w:rsidR="00000000" w:rsidDel="00000000" w:rsidP="00000000" w:rsidRDefault="00000000" w:rsidRPr="00000000" w14:paraId="000000FE">
            <w:pPr>
              <w:spacing w:before="120" w:lineRule="auto"/>
              <w:rPr>
                <w:color w:val="000000"/>
                <w:sz w:val="24"/>
                <w:szCs w:val="24"/>
                <w:vertAlign w:val="superscript"/>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-6</w:t>
            </w:r>
          </w:p>
        </w:tc>
        <w:tc>
          <w:tcPr/>
          <w:p w:rsidR="00000000" w:rsidDel="00000000" w:rsidP="00000000" w:rsidRDefault="00000000" w:rsidRPr="00000000" w14:paraId="000000FF">
            <w:pPr>
              <w:spacing w:before="120" w:lineRule="auto"/>
              <w:rPr>
                <w:color w:val="000000"/>
                <w:sz w:val="24"/>
                <w:szCs w:val="24"/>
              </w:rPr>
            </w:pPr>
            <w:r w:rsidDel="00000000" w:rsidR="00000000" w:rsidRPr="00000000">
              <w:rPr>
                <w:color w:val="000000"/>
                <w:sz w:val="24"/>
                <w:szCs w:val="24"/>
                <w:rtl w:val="0"/>
              </w:rPr>
              <w:t xml:space="preserve">0.000 001</w:t>
            </w:r>
          </w:p>
        </w:tc>
        <w:tc>
          <w:tcPr/>
          <w:p w:rsidR="00000000" w:rsidDel="00000000" w:rsidP="00000000" w:rsidRDefault="00000000" w:rsidRPr="00000000" w14:paraId="00000100">
            <w:pPr>
              <w:spacing w:before="120" w:lineRule="auto"/>
              <w:rPr>
                <w:color w:val="000000"/>
                <w:sz w:val="24"/>
                <w:szCs w:val="24"/>
              </w:rPr>
            </w:pPr>
            <w:r w:rsidDel="00000000" w:rsidR="00000000" w:rsidRPr="00000000">
              <w:rPr>
                <w:color w:val="000000"/>
                <w:sz w:val="24"/>
                <w:szCs w:val="24"/>
                <w:rtl w:val="0"/>
              </w:rPr>
              <w:t xml:space="preserve">1/1 000 000</w:t>
            </w:r>
          </w:p>
        </w:tc>
      </w:tr>
      <w:tr>
        <w:trPr>
          <w:cantSplit w:val="0"/>
          <w:trHeight w:val="259" w:hRule="atLeast"/>
          <w:tblHeader w:val="0"/>
        </w:trPr>
        <w:tc>
          <w:tcPr/>
          <w:p w:rsidR="00000000" w:rsidDel="00000000" w:rsidP="00000000" w:rsidRDefault="00000000" w:rsidRPr="00000000" w14:paraId="00000101">
            <w:pPr>
              <w:spacing w:before="120" w:lineRule="auto"/>
              <w:rPr>
                <w:color w:val="000000"/>
                <w:sz w:val="24"/>
                <w:szCs w:val="24"/>
              </w:rPr>
            </w:pPr>
            <w:r w:rsidDel="00000000" w:rsidR="00000000" w:rsidRPr="00000000">
              <w:rPr>
                <w:color w:val="000000"/>
                <w:sz w:val="24"/>
                <w:szCs w:val="24"/>
                <w:rtl w:val="0"/>
              </w:rPr>
              <w:t xml:space="preserve">nano</w:t>
            </w:r>
          </w:p>
        </w:tc>
        <w:tc>
          <w:tcPr/>
          <w:p w:rsidR="00000000" w:rsidDel="00000000" w:rsidP="00000000" w:rsidRDefault="00000000" w:rsidRPr="00000000" w14:paraId="00000102">
            <w:pPr>
              <w:spacing w:before="120" w:lineRule="auto"/>
              <w:rPr>
                <w:color w:val="000000"/>
                <w:sz w:val="24"/>
                <w:szCs w:val="24"/>
              </w:rPr>
            </w:pPr>
            <w:r w:rsidDel="00000000" w:rsidR="00000000" w:rsidRPr="00000000">
              <w:rPr>
                <w:color w:val="000000"/>
                <w:sz w:val="24"/>
                <w:szCs w:val="24"/>
                <w:rtl w:val="0"/>
              </w:rPr>
              <w:t xml:space="preserve">n</w:t>
            </w:r>
          </w:p>
        </w:tc>
        <w:tc>
          <w:tcPr/>
          <w:p w:rsidR="00000000" w:rsidDel="00000000" w:rsidP="00000000" w:rsidRDefault="00000000" w:rsidRPr="00000000" w14:paraId="00000103">
            <w:pPr>
              <w:spacing w:before="120" w:lineRule="auto"/>
              <w:rPr>
                <w:color w:val="000000"/>
                <w:sz w:val="24"/>
                <w:szCs w:val="24"/>
                <w:vertAlign w:val="superscript"/>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-9</w:t>
            </w:r>
          </w:p>
        </w:tc>
        <w:tc>
          <w:tcPr/>
          <w:p w:rsidR="00000000" w:rsidDel="00000000" w:rsidP="00000000" w:rsidRDefault="00000000" w:rsidRPr="00000000" w14:paraId="00000104">
            <w:pPr>
              <w:spacing w:before="120" w:lineRule="auto"/>
              <w:rPr>
                <w:color w:val="000000"/>
                <w:sz w:val="24"/>
                <w:szCs w:val="24"/>
              </w:rPr>
            </w:pPr>
            <w:r w:rsidDel="00000000" w:rsidR="00000000" w:rsidRPr="00000000">
              <w:rPr>
                <w:color w:val="000000"/>
                <w:sz w:val="24"/>
                <w:szCs w:val="24"/>
                <w:rtl w:val="0"/>
              </w:rPr>
              <w:t xml:space="preserve">0.000 000 001</w:t>
            </w:r>
          </w:p>
        </w:tc>
        <w:tc>
          <w:tcPr/>
          <w:p w:rsidR="00000000" w:rsidDel="00000000" w:rsidP="00000000" w:rsidRDefault="00000000" w:rsidRPr="00000000" w14:paraId="00000105">
            <w:pPr>
              <w:spacing w:before="120" w:lineRule="auto"/>
              <w:rPr>
                <w:color w:val="000000"/>
                <w:sz w:val="24"/>
                <w:szCs w:val="24"/>
              </w:rPr>
            </w:pPr>
            <w:r w:rsidDel="00000000" w:rsidR="00000000" w:rsidRPr="00000000">
              <w:rPr>
                <w:color w:val="000000"/>
                <w:sz w:val="24"/>
                <w:szCs w:val="24"/>
                <w:rtl w:val="0"/>
              </w:rPr>
              <w:t xml:space="preserve">1/1 000 000 000</w:t>
            </w:r>
          </w:p>
        </w:tc>
      </w:tr>
      <w:tr>
        <w:trPr>
          <w:cantSplit w:val="0"/>
          <w:trHeight w:val="259" w:hRule="atLeast"/>
          <w:tblHeader w:val="0"/>
        </w:trPr>
        <w:tc>
          <w:tcPr/>
          <w:p w:rsidR="00000000" w:rsidDel="00000000" w:rsidP="00000000" w:rsidRDefault="00000000" w:rsidRPr="00000000" w14:paraId="00000106">
            <w:pPr>
              <w:spacing w:before="120" w:lineRule="auto"/>
              <w:rPr>
                <w:color w:val="000000"/>
                <w:sz w:val="24"/>
                <w:szCs w:val="24"/>
              </w:rPr>
            </w:pPr>
            <w:r w:rsidDel="00000000" w:rsidR="00000000" w:rsidRPr="00000000">
              <w:rPr>
                <w:color w:val="000000"/>
                <w:sz w:val="24"/>
                <w:szCs w:val="24"/>
                <w:rtl w:val="0"/>
              </w:rPr>
              <w:t xml:space="preserve">pico</w:t>
            </w:r>
          </w:p>
        </w:tc>
        <w:tc>
          <w:tcPr/>
          <w:p w:rsidR="00000000" w:rsidDel="00000000" w:rsidP="00000000" w:rsidRDefault="00000000" w:rsidRPr="00000000" w14:paraId="00000107">
            <w:pPr>
              <w:spacing w:before="120" w:lineRule="auto"/>
              <w:rPr>
                <w:color w:val="000000"/>
                <w:sz w:val="24"/>
                <w:szCs w:val="24"/>
              </w:rPr>
            </w:pPr>
            <w:r w:rsidDel="00000000" w:rsidR="00000000" w:rsidRPr="00000000">
              <w:rPr>
                <w:color w:val="000000"/>
                <w:sz w:val="24"/>
                <w:szCs w:val="24"/>
                <w:rtl w:val="0"/>
              </w:rPr>
              <w:t xml:space="preserve">p</w:t>
            </w:r>
          </w:p>
        </w:tc>
        <w:tc>
          <w:tcPr/>
          <w:p w:rsidR="00000000" w:rsidDel="00000000" w:rsidP="00000000" w:rsidRDefault="00000000" w:rsidRPr="00000000" w14:paraId="00000108">
            <w:pPr>
              <w:spacing w:before="120" w:lineRule="auto"/>
              <w:rPr>
                <w:color w:val="000000"/>
                <w:sz w:val="24"/>
                <w:szCs w:val="24"/>
                <w:vertAlign w:val="superscript"/>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-12</w:t>
            </w:r>
          </w:p>
        </w:tc>
        <w:tc>
          <w:tcPr/>
          <w:p w:rsidR="00000000" w:rsidDel="00000000" w:rsidP="00000000" w:rsidRDefault="00000000" w:rsidRPr="00000000" w14:paraId="00000109">
            <w:pPr>
              <w:spacing w:before="120" w:lineRule="auto"/>
              <w:rPr>
                <w:color w:val="000000"/>
                <w:sz w:val="24"/>
                <w:szCs w:val="24"/>
              </w:rPr>
            </w:pPr>
            <w:r w:rsidDel="00000000" w:rsidR="00000000" w:rsidRPr="00000000">
              <w:rPr>
                <w:color w:val="000000"/>
                <w:sz w:val="24"/>
                <w:szCs w:val="24"/>
                <w:rtl w:val="0"/>
              </w:rPr>
              <w:t xml:space="preserve">0.000 000 000 001</w:t>
            </w:r>
          </w:p>
        </w:tc>
        <w:tc>
          <w:tcPr/>
          <w:p w:rsidR="00000000" w:rsidDel="00000000" w:rsidP="00000000" w:rsidRDefault="00000000" w:rsidRPr="00000000" w14:paraId="0000010A">
            <w:pPr>
              <w:spacing w:before="120" w:lineRule="auto"/>
              <w:rPr>
                <w:color w:val="000000"/>
                <w:sz w:val="24"/>
                <w:szCs w:val="24"/>
              </w:rPr>
            </w:pPr>
            <w:r w:rsidDel="00000000" w:rsidR="00000000" w:rsidRPr="00000000">
              <w:rPr>
                <w:color w:val="000000"/>
                <w:sz w:val="24"/>
                <w:szCs w:val="24"/>
                <w:rtl w:val="0"/>
              </w:rPr>
              <w:t xml:space="preserve">1/1 000 000 000 000</w:t>
            </w:r>
          </w:p>
        </w:tc>
      </w:tr>
      <w:tr>
        <w:trPr>
          <w:cantSplit w:val="0"/>
          <w:trHeight w:val="207" w:hRule="atLeast"/>
          <w:tblHeader w:val="0"/>
        </w:trPr>
        <w:tc>
          <w:tcPr/>
          <w:p w:rsidR="00000000" w:rsidDel="00000000" w:rsidP="00000000" w:rsidRDefault="00000000" w:rsidRPr="00000000" w14:paraId="0000010B">
            <w:pPr>
              <w:spacing w:before="120" w:lineRule="auto"/>
              <w:rPr>
                <w:color w:val="000000"/>
                <w:sz w:val="24"/>
                <w:szCs w:val="24"/>
              </w:rPr>
            </w:pPr>
            <w:r w:rsidDel="00000000" w:rsidR="00000000" w:rsidRPr="00000000">
              <w:rPr>
                <w:color w:val="000000"/>
                <w:sz w:val="24"/>
                <w:szCs w:val="24"/>
                <w:rtl w:val="0"/>
              </w:rPr>
              <w:t xml:space="preserve">femto</w:t>
            </w:r>
          </w:p>
        </w:tc>
        <w:tc>
          <w:tcPr/>
          <w:p w:rsidR="00000000" w:rsidDel="00000000" w:rsidP="00000000" w:rsidRDefault="00000000" w:rsidRPr="00000000" w14:paraId="0000010C">
            <w:pPr>
              <w:spacing w:before="120" w:lineRule="auto"/>
              <w:rPr>
                <w:color w:val="000000"/>
                <w:sz w:val="24"/>
                <w:szCs w:val="24"/>
              </w:rPr>
            </w:pPr>
            <w:r w:rsidDel="00000000" w:rsidR="00000000" w:rsidRPr="00000000">
              <w:rPr>
                <w:color w:val="000000"/>
                <w:sz w:val="24"/>
                <w:szCs w:val="24"/>
                <w:rtl w:val="0"/>
              </w:rPr>
              <w:t xml:space="preserve">f</w:t>
            </w:r>
          </w:p>
        </w:tc>
        <w:tc>
          <w:tcPr/>
          <w:p w:rsidR="00000000" w:rsidDel="00000000" w:rsidP="00000000" w:rsidRDefault="00000000" w:rsidRPr="00000000" w14:paraId="0000010D">
            <w:pPr>
              <w:spacing w:before="120" w:lineRule="auto"/>
              <w:rPr>
                <w:color w:val="000000"/>
                <w:sz w:val="24"/>
                <w:szCs w:val="24"/>
              </w:rPr>
            </w:pPr>
            <w:r w:rsidDel="00000000" w:rsidR="00000000" w:rsidRPr="00000000">
              <w:rPr>
                <w:color w:val="000000"/>
                <w:sz w:val="24"/>
                <w:szCs w:val="24"/>
                <w:rtl w:val="0"/>
              </w:rPr>
              <w:t xml:space="preserve">10</w:t>
            </w:r>
            <w:r w:rsidDel="00000000" w:rsidR="00000000" w:rsidRPr="00000000">
              <w:rPr>
                <w:color w:val="000000"/>
                <w:sz w:val="24"/>
                <w:szCs w:val="24"/>
                <w:vertAlign w:val="superscript"/>
                <w:rtl w:val="0"/>
              </w:rPr>
              <w:t xml:space="preserve">–15</w:t>
            </w:r>
            <w:r w:rsidDel="00000000" w:rsidR="00000000" w:rsidRPr="00000000">
              <w:rPr>
                <w:rtl w:val="0"/>
              </w:rPr>
            </w:r>
          </w:p>
        </w:tc>
        <w:tc>
          <w:tcPr/>
          <w:p w:rsidR="00000000" w:rsidDel="00000000" w:rsidP="00000000" w:rsidRDefault="00000000" w:rsidRPr="00000000" w14:paraId="0000010E">
            <w:pPr>
              <w:spacing w:before="120" w:lineRule="auto"/>
              <w:rPr>
                <w:color w:val="000000"/>
                <w:sz w:val="24"/>
                <w:szCs w:val="24"/>
              </w:rPr>
            </w:pPr>
            <w:r w:rsidDel="00000000" w:rsidR="00000000" w:rsidRPr="00000000">
              <w:rPr>
                <w:color w:val="000000"/>
                <w:sz w:val="24"/>
                <w:szCs w:val="24"/>
                <w:rtl w:val="0"/>
              </w:rPr>
              <w:t xml:space="preserve">0.000 000 000 000 001</w:t>
            </w:r>
          </w:p>
        </w:tc>
        <w:tc>
          <w:tcPr/>
          <w:p w:rsidR="00000000" w:rsidDel="00000000" w:rsidP="00000000" w:rsidRDefault="00000000" w:rsidRPr="00000000" w14:paraId="0000010F">
            <w:pPr>
              <w:spacing w:before="120" w:lineRule="auto"/>
              <w:rPr>
                <w:color w:val="000000"/>
                <w:sz w:val="24"/>
                <w:szCs w:val="24"/>
              </w:rPr>
            </w:pPr>
            <w:r w:rsidDel="00000000" w:rsidR="00000000" w:rsidRPr="00000000">
              <w:rPr>
                <w:color w:val="000000"/>
                <w:sz w:val="24"/>
                <w:szCs w:val="24"/>
                <w:rtl w:val="0"/>
              </w:rPr>
              <w:t xml:space="preserve">1/1 000 000 000 000 000</w:t>
            </w:r>
          </w:p>
        </w:tc>
      </w:tr>
    </w:tbl>
    <w:p w:rsidR="00000000" w:rsidDel="00000000" w:rsidP="00000000" w:rsidRDefault="00000000" w:rsidRPr="00000000" w14:paraId="00000110">
      <w:pPr>
        <w:rPr>
          <w:sz w:val="26"/>
          <w:szCs w:val="26"/>
        </w:rPr>
      </w:pPr>
      <w:r w:rsidDel="00000000" w:rsidR="00000000" w:rsidRPr="00000000">
        <w:rPr>
          <w:rtl w:val="0"/>
        </w:rPr>
      </w:r>
    </w:p>
    <w:p w:rsidR="00000000" w:rsidDel="00000000" w:rsidP="00000000" w:rsidRDefault="00000000" w:rsidRPr="00000000" w14:paraId="00000111">
      <w:pPr>
        <w:spacing w:before="0" w:lineRule="auto"/>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12">
      <w:pPr>
        <w:rPr>
          <w:sz w:val="26"/>
          <w:szCs w:val="26"/>
        </w:rPr>
      </w:pPr>
      <w:r w:rsidDel="00000000" w:rsidR="00000000" w:rsidRPr="00000000">
        <w:rPr>
          <w:rtl w:val="0"/>
        </w:rPr>
      </w:r>
    </w:p>
    <w:tbl>
      <w:tblPr>
        <w:tblStyle w:val="Table7"/>
        <w:tblW w:w="103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310"/>
        <w:tblGridChange w:id="0">
          <w:tblGrid>
            <w:gridCol w:w="10310"/>
          </w:tblGrid>
        </w:tblGridChange>
      </w:tblGrid>
      <w:tr>
        <w:trPr>
          <w:cantSplit w:val="0"/>
          <w:trHeight w:val="525" w:hRule="atLeast"/>
          <w:tblHeader w:val="0"/>
        </w:trPr>
        <w:tc>
          <w:tcPr/>
          <w:p w:rsidR="00000000" w:rsidDel="00000000" w:rsidP="00000000" w:rsidRDefault="00000000" w:rsidRPr="00000000" w14:paraId="00000113">
            <w:pPr>
              <w:spacing w:after="120" w:lineRule="auto"/>
              <w:rPr>
                <w:color w:val="000000"/>
                <w:sz w:val="32"/>
                <w:szCs w:val="32"/>
              </w:rPr>
            </w:pPr>
            <w:r w:rsidDel="00000000" w:rsidR="00000000" w:rsidRPr="00000000">
              <w:rPr>
                <w:b w:val="1"/>
                <w:color w:val="ffffff"/>
                <w:sz w:val="24"/>
                <w:szCs w:val="24"/>
                <w:rtl w:val="0"/>
              </w:rPr>
              <w:t xml:space="preserve">Activity 4 SI units and prefixes</w:t>
            </w:r>
            <w:r w:rsidDel="00000000" w:rsidR="00000000" w:rsidRPr="00000000">
              <w:rPr>
                <w:rtl w:val="0"/>
              </w:rPr>
            </w:r>
          </w:p>
        </w:tc>
      </w:tr>
      <w:tr>
        <w:trPr>
          <w:cantSplit w:val="0"/>
          <w:trHeight w:val="3419"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14">
            <w:pPr>
              <w:spacing w:before="0" w:lineRule="auto"/>
              <w:rPr>
                <w:color w:val="000000"/>
                <w:sz w:val="24"/>
                <w:szCs w:val="24"/>
              </w:rPr>
            </w:pPr>
            <w:r w:rsidDel="00000000" w:rsidR="00000000" w:rsidRPr="00000000">
              <w:rPr>
                <w:rtl w:val="0"/>
              </w:rPr>
            </w:r>
          </w:p>
          <w:p w:rsidR="00000000" w:rsidDel="00000000" w:rsidP="00000000" w:rsidRDefault="00000000" w:rsidRPr="00000000" w14:paraId="00000115">
            <w:pPr>
              <w:spacing w:before="0" w:lineRule="auto"/>
              <w:rPr>
                <w:color w:val="000000"/>
                <w:sz w:val="24"/>
                <w:szCs w:val="24"/>
              </w:rPr>
            </w:pPr>
            <w:r w:rsidDel="00000000" w:rsidR="00000000" w:rsidRPr="00000000">
              <w:rPr>
                <w:color w:val="000000"/>
                <w:sz w:val="24"/>
                <w:szCs w:val="24"/>
                <w:rtl w:val="0"/>
              </w:rPr>
              <w:t xml:space="preserve">What would be the most appropriate unit to use for the following measurements? </w:t>
            </w:r>
          </w:p>
          <w:p w:rsidR="00000000" w:rsidDel="00000000" w:rsidP="00000000" w:rsidRDefault="00000000" w:rsidRPr="00000000" w14:paraId="00000116">
            <w:pPr>
              <w:numPr>
                <w:ilvl w:val="0"/>
                <w:numId w:val="6"/>
              </w:numPr>
              <w:spacing w:before="360" w:lineRule="auto"/>
              <w:ind w:left="720" w:hanging="360"/>
              <w:rPr>
                <w:color w:val="000000"/>
                <w:sz w:val="24"/>
                <w:szCs w:val="24"/>
              </w:rPr>
            </w:pPr>
            <w:r w:rsidDel="00000000" w:rsidR="00000000" w:rsidRPr="00000000">
              <w:rPr>
                <w:color w:val="000000"/>
                <w:sz w:val="24"/>
                <w:szCs w:val="24"/>
                <w:rtl w:val="0"/>
              </w:rPr>
              <w:t xml:space="preserve">The time between heart beats </w:t>
            </w:r>
          </w:p>
          <w:p w:rsidR="00000000" w:rsidDel="00000000" w:rsidP="00000000" w:rsidRDefault="00000000" w:rsidRPr="00000000" w14:paraId="00000117">
            <w:pPr>
              <w:numPr>
                <w:ilvl w:val="0"/>
                <w:numId w:val="6"/>
              </w:numPr>
              <w:spacing w:before="360" w:lineRule="auto"/>
              <w:ind w:left="720" w:hanging="360"/>
              <w:rPr>
                <w:color w:val="000000"/>
                <w:sz w:val="24"/>
                <w:szCs w:val="24"/>
              </w:rPr>
            </w:pPr>
            <w:r w:rsidDel="00000000" w:rsidR="00000000" w:rsidRPr="00000000">
              <w:rPr>
                <w:color w:val="000000"/>
                <w:sz w:val="24"/>
                <w:szCs w:val="24"/>
                <w:rtl w:val="0"/>
              </w:rPr>
              <w:t xml:space="preserve">The diameter of a cheek cell</w:t>
            </w:r>
          </w:p>
          <w:p w:rsidR="00000000" w:rsidDel="00000000" w:rsidP="00000000" w:rsidRDefault="00000000" w:rsidRPr="00000000" w14:paraId="00000118">
            <w:pPr>
              <w:numPr>
                <w:ilvl w:val="0"/>
                <w:numId w:val="6"/>
              </w:numPr>
              <w:spacing w:before="360" w:lineRule="auto"/>
              <w:ind w:left="720" w:hanging="360"/>
              <w:rPr>
                <w:color w:val="000000"/>
                <w:sz w:val="24"/>
                <w:szCs w:val="24"/>
              </w:rPr>
            </w:pPr>
            <w:r w:rsidDel="00000000" w:rsidR="00000000" w:rsidRPr="00000000">
              <w:rPr>
                <w:color w:val="000000"/>
                <w:sz w:val="24"/>
                <w:szCs w:val="24"/>
                <w:rtl w:val="0"/>
              </w:rPr>
              <w:t xml:space="preserve">The distance that a migratory bird travelled each year</w:t>
            </w:r>
          </w:p>
          <w:p w:rsidR="00000000" w:rsidDel="00000000" w:rsidP="00000000" w:rsidRDefault="00000000" w:rsidRPr="00000000" w14:paraId="00000119">
            <w:pPr>
              <w:numPr>
                <w:ilvl w:val="0"/>
                <w:numId w:val="6"/>
              </w:numPr>
              <w:spacing w:before="360" w:lineRule="auto"/>
              <w:ind w:left="720" w:hanging="360"/>
              <w:rPr>
                <w:color w:val="000000"/>
                <w:sz w:val="24"/>
                <w:szCs w:val="24"/>
              </w:rPr>
            </w:pPr>
            <w:r w:rsidDel="00000000" w:rsidR="00000000" w:rsidRPr="00000000">
              <w:rPr>
                <w:color w:val="000000"/>
                <w:sz w:val="24"/>
                <w:szCs w:val="24"/>
                <w:rtl w:val="0"/>
              </w:rPr>
              <w:t xml:space="preserve">The thickness of a DNA helix</w:t>
            </w:r>
          </w:p>
          <w:p w:rsidR="00000000" w:rsidDel="00000000" w:rsidP="00000000" w:rsidRDefault="00000000" w:rsidRPr="00000000" w14:paraId="0000011A">
            <w:pPr>
              <w:numPr>
                <w:ilvl w:val="0"/>
                <w:numId w:val="6"/>
              </w:numPr>
              <w:spacing w:before="360" w:lineRule="auto"/>
              <w:ind w:left="720" w:hanging="360"/>
              <w:rPr>
                <w:color w:val="000000"/>
                <w:sz w:val="24"/>
                <w:szCs w:val="24"/>
              </w:rPr>
            </w:pPr>
            <w:r w:rsidDel="00000000" w:rsidR="00000000" w:rsidRPr="00000000">
              <w:rPr>
                <w:color w:val="000000"/>
                <w:sz w:val="24"/>
                <w:szCs w:val="24"/>
                <w:rtl w:val="0"/>
              </w:rPr>
              <w:t xml:space="preserve">The mass of a rabbit</w:t>
            </w:r>
          </w:p>
          <w:p w:rsidR="00000000" w:rsidDel="00000000" w:rsidP="00000000" w:rsidRDefault="00000000" w:rsidRPr="00000000" w14:paraId="0000011B">
            <w:pPr>
              <w:numPr>
                <w:ilvl w:val="0"/>
                <w:numId w:val="6"/>
              </w:numPr>
              <w:spacing w:before="360" w:lineRule="auto"/>
              <w:ind w:left="720" w:hanging="360"/>
              <w:rPr>
                <w:color w:val="000000"/>
                <w:sz w:val="24"/>
                <w:szCs w:val="24"/>
              </w:rPr>
            </w:pPr>
            <w:r w:rsidDel="00000000" w:rsidR="00000000" w:rsidRPr="00000000">
              <w:rPr>
                <w:color w:val="000000"/>
                <w:sz w:val="24"/>
                <w:szCs w:val="24"/>
                <w:rtl w:val="0"/>
              </w:rPr>
              <w:t xml:space="preserve">The mass of iron in the body</w:t>
              <w:br w:type="textWrapping"/>
            </w:r>
          </w:p>
          <w:p w:rsidR="00000000" w:rsidDel="00000000" w:rsidP="00000000" w:rsidRDefault="00000000" w:rsidRPr="00000000" w14:paraId="0000011C">
            <w:pPr>
              <w:numPr>
                <w:ilvl w:val="0"/>
                <w:numId w:val="6"/>
              </w:numPr>
              <w:spacing w:before="0" w:lineRule="auto"/>
              <w:ind w:left="720" w:hanging="360"/>
              <w:rPr>
                <w:color w:val="000000"/>
                <w:sz w:val="24"/>
                <w:szCs w:val="24"/>
              </w:rPr>
            </w:pPr>
            <w:r w:rsidDel="00000000" w:rsidR="00000000" w:rsidRPr="00000000">
              <w:rPr>
                <w:color w:val="000000"/>
                <w:sz w:val="24"/>
                <w:szCs w:val="24"/>
                <w:rtl w:val="0"/>
              </w:rPr>
              <w:t xml:space="preserve">The diameter of a glucose molecule</w:t>
            </w:r>
          </w:p>
          <w:p w:rsidR="00000000" w:rsidDel="00000000" w:rsidP="00000000" w:rsidRDefault="00000000" w:rsidRPr="00000000" w14:paraId="0000011D">
            <w:pPr>
              <w:spacing w:before="0" w:lineRule="auto"/>
              <w:ind w:left="720" w:firstLine="0"/>
              <w:rPr>
                <w:color w:val="000000"/>
                <w:sz w:val="24"/>
                <w:szCs w:val="24"/>
              </w:rPr>
            </w:pPr>
            <w:r w:rsidDel="00000000" w:rsidR="00000000" w:rsidRPr="00000000">
              <w:rPr>
                <w:rtl w:val="0"/>
              </w:rPr>
            </w:r>
          </w:p>
        </w:tc>
      </w:tr>
    </w:tbl>
    <w:p w:rsidR="00000000" w:rsidDel="00000000" w:rsidP="00000000" w:rsidRDefault="00000000" w:rsidRPr="00000000" w14:paraId="0000011E">
      <w:pPr>
        <w:spacing w:before="0" w:lineRule="auto"/>
        <w:rPr>
          <w:color w:val="000000"/>
          <w:sz w:val="26"/>
          <w:szCs w:val="26"/>
        </w:rPr>
      </w:pPr>
      <w:r w:rsidDel="00000000" w:rsidR="00000000" w:rsidRPr="00000000">
        <w:rPr>
          <w:rtl w:val="0"/>
        </w:rPr>
      </w:r>
    </w:p>
    <w:p w:rsidR="00000000" w:rsidDel="00000000" w:rsidP="00000000" w:rsidRDefault="00000000" w:rsidRPr="00000000" w14:paraId="0000011F">
      <w:pPr>
        <w:spacing w:before="0" w:lineRule="auto"/>
        <w:rPr>
          <w:color w:val="000000"/>
          <w:sz w:val="26"/>
          <w:szCs w:val="26"/>
        </w:rPr>
      </w:pPr>
      <w:r w:rsidDel="00000000" w:rsidR="00000000" w:rsidRPr="00000000">
        <w:rPr>
          <w:rtl w:val="0"/>
        </w:rPr>
      </w:r>
    </w:p>
    <w:tbl>
      <w:tblPr>
        <w:tblStyle w:val="Table8"/>
        <w:tblW w:w="10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390"/>
        <w:tblGridChange w:id="0">
          <w:tblGrid>
            <w:gridCol w:w="10390"/>
          </w:tblGrid>
        </w:tblGridChange>
      </w:tblGrid>
      <w:tr>
        <w:trPr>
          <w:cantSplit w:val="0"/>
          <w:trHeight w:val="525" w:hRule="atLeast"/>
          <w:tblHeader w:val="0"/>
        </w:trPr>
        <w:tc>
          <w:tcPr/>
          <w:p w:rsidR="00000000" w:rsidDel="00000000" w:rsidP="00000000" w:rsidRDefault="00000000" w:rsidRPr="00000000" w14:paraId="00000120">
            <w:pPr>
              <w:spacing w:after="120" w:lineRule="auto"/>
              <w:rPr>
                <w:color w:val="000000"/>
                <w:sz w:val="32"/>
                <w:szCs w:val="32"/>
              </w:rPr>
            </w:pPr>
            <w:bookmarkStart w:colFirst="0" w:colLast="0" w:name="_heading=h.2et92p0" w:id="3"/>
            <w:bookmarkEnd w:id="3"/>
            <w:r w:rsidDel="00000000" w:rsidR="00000000" w:rsidRPr="00000000">
              <w:rPr>
                <w:b w:val="1"/>
                <w:color w:val="ffffff"/>
                <w:sz w:val="24"/>
                <w:szCs w:val="24"/>
                <w:rtl w:val="0"/>
              </w:rPr>
              <w:t xml:space="preserve">Activity 5 Units</w:t>
            </w:r>
            <w:r w:rsidDel="00000000" w:rsidR="00000000" w:rsidRPr="00000000">
              <w:rPr>
                <w:color w:val="000000"/>
                <w:sz w:val="32"/>
                <w:szCs w:val="32"/>
                <w:rtl w:val="0"/>
              </w:rPr>
              <w:t xml:space="preserve"> </w:t>
            </w:r>
          </w:p>
        </w:tc>
      </w:tr>
      <w:tr>
        <w:trPr>
          <w:cantSplit w:val="0"/>
          <w:trHeight w:val="5159"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21">
            <w:pPr>
              <w:spacing w:before="0" w:lineRule="auto"/>
              <w:rPr>
                <w:color w:val="000000"/>
                <w:sz w:val="24"/>
                <w:szCs w:val="24"/>
              </w:rPr>
            </w:pPr>
            <w:r w:rsidDel="00000000" w:rsidR="00000000" w:rsidRPr="00000000">
              <w:rPr>
                <w:rtl w:val="0"/>
              </w:rPr>
            </w:r>
          </w:p>
          <w:p w:rsidR="00000000" w:rsidDel="00000000" w:rsidP="00000000" w:rsidRDefault="00000000" w:rsidRPr="00000000" w14:paraId="00000122">
            <w:pPr>
              <w:spacing w:before="0" w:lineRule="auto"/>
              <w:rPr>
                <w:color w:val="000000"/>
                <w:sz w:val="24"/>
                <w:szCs w:val="24"/>
              </w:rPr>
            </w:pPr>
            <w:r w:rsidDel="00000000" w:rsidR="00000000" w:rsidRPr="00000000">
              <w:rPr>
                <w:color w:val="000000"/>
                <w:sz w:val="24"/>
                <w:szCs w:val="24"/>
                <w:rtl w:val="0"/>
              </w:rPr>
              <w:t xml:space="preserve">Choose the most appropriate unit and estimate the size of each of the following.</w:t>
            </w:r>
          </w:p>
          <w:p w:rsidR="00000000" w:rsidDel="00000000" w:rsidP="00000000" w:rsidRDefault="00000000" w:rsidRPr="00000000" w14:paraId="00000123">
            <w:pPr>
              <w:spacing w:before="0" w:lineRule="auto"/>
              <w:rPr>
                <w:color w:val="000000"/>
                <w:sz w:val="24"/>
                <w:szCs w:val="24"/>
              </w:rPr>
            </w:pPr>
            <w:r w:rsidDel="00000000" w:rsidR="00000000" w:rsidRPr="00000000">
              <w:rPr>
                <w:rtl w:val="0"/>
              </w:rPr>
            </w:r>
          </w:p>
          <w:p w:rsidR="00000000" w:rsidDel="00000000" w:rsidP="00000000" w:rsidRDefault="00000000" w:rsidRPr="00000000" w14:paraId="00000124">
            <w:pPr>
              <w:numPr>
                <w:ilvl w:val="0"/>
                <w:numId w:val="12"/>
              </w:numPr>
              <w:spacing w:before="0" w:lineRule="auto"/>
              <w:ind w:left="720" w:hanging="360"/>
              <w:rPr>
                <w:color w:val="000000"/>
                <w:sz w:val="24"/>
                <w:szCs w:val="24"/>
              </w:rPr>
            </w:pPr>
            <w:r w:rsidDel="00000000" w:rsidR="00000000" w:rsidRPr="00000000">
              <w:rPr>
                <w:color w:val="000000"/>
                <w:sz w:val="24"/>
                <w:szCs w:val="24"/>
                <w:rtl w:val="0"/>
              </w:rPr>
              <w:t xml:space="preserve">The mass of an earthworm</w:t>
            </w:r>
          </w:p>
          <w:p w:rsidR="00000000" w:rsidDel="00000000" w:rsidP="00000000" w:rsidRDefault="00000000" w:rsidRPr="00000000" w14:paraId="00000125">
            <w:pPr>
              <w:spacing w:before="0" w:lineRule="auto"/>
              <w:ind w:left="601" w:firstLine="0"/>
              <w:rPr>
                <w:color w:val="000000"/>
                <w:sz w:val="24"/>
                <w:szCs w:val="24"/>
              </w:rPr>
            </w:pPr>
            <w:r w:rsidDel="00000000" w:rsidR="00000000" w:rsidRPr="00000000">
              <w:rPr>
                <w:rtl w:val="0"/>
              </w:rPr>
            </w:r>
          </w:p>
          <w:p w:rsidR="00000000" w:rsidDel="00000000" w:rsidP="00000000" w:rsidRDefault="00000000" w:rsidRPr="00000000" w14:paraId="00000126">
            <w:pPr>
              <w:numPr>
                <w:ilvl w:val="0"/>
                <w:numId w:val="12"/>
              </w:numPr>
              <w:spacing w:before="0" w:lineRule="auto"/>
              <w:ind w:left="720" w:hanging="360"/>
              <w:rPr>
                <w:color w:val="000000"/>
                <w:sz w:val="24"/>
                <w:szCs w:val="24"/>
              </w:rPr>
            </w:pPr>
            <w:r w:rsidDel="00000000" w:rsidR="00000000" w:rsidRPr="00000000">
              <w:rPr>
                <w:color w:val="000000"/>
                <w:sz w:val="24"/>
                <w:szCs w:val="24"/>
                <w:rtl w:val="0"/>
              </w:rPr>
              <w:t xml:space="preserve">The volume of water in a teardrop</w:t>
            </w:r>
          </w:p>
          <w:p w:rsidR="00000000" w:rsidDel="00000000" w:rsidP="00000000" w:rsidRDefault="00000000" w:rsidRPr="00000000" w14:paraId="00000127">
            <w:pPr>
              <w:spacing w:before="0" w:lineRule="auto"/>
              <w:ind w:left="601" w:firstLine="0"/>
              <w:rPr>
                <w:color w:val="000000"/>
                <w:sz w:val="24"/>
                <w:szCs w:val="24"/>
              </w:rPr>
            </w:pPr>
            <w:r w:rsidDel="00000000" w:rsidR="00000000" w:rsidRPr="00000000">
              <w:rPr>
                <w:rtl w:val="0"/>
              </w:rPr>
            </w:r>
          </w:p>
          <w:p w:rsidR="00000000" w:rsidDel="00000000" w:rsidP="00000000" w:rsidRDefault="00000000" w:rsidRPr="00000000" w14:paraId="00000128">
            <w:pPr>
              <w:numPr>
                <w:ilvl w:val="0"/>
                <w:numId w:val="12"/>
              </w:numPr>
              <w:spacing w:before="0" w:lineRule="auto"/>
              <w:ind w:left="720" w:hanging="360"/>
              <w:rPr>
                <w:color w:val="000000"/>
                <w:sz w:val="24"/>
                <w:szCs w:val="24"/>
              </w:rPr>
            </w:pPr>
            <w:r w:rsidDel="00000000" w:rsidR="00000000" w:rsidRPr="00000000">
              <w:rPr>
                <w:color w:val="000000"/>
                <w:sz w:val="24"/>
                <w:szCs w:val="24"/>
                <w:rtl w:val="0"/>
              </w:rPr>
              <w:t xml:space="preserve">The volume of water in a garden pond</w:t>
            </w:r>
          </w:p>
          <w:p w:rsidR="00000000" w:rsidDel="00000000" w:rsidP="00000000" w:rsidRDefault="00000000" w:rsidRPr="00000000" w14:paraId="00000129">
            <w:pPr>
              <w:spacing w:before="0" w:lineRule="auto"/>
              <w:ind w:left="601" w:firstLine="0"/>
              <w:rPr>
                <w:color w:val="000000"/>
                <w:sz w:val="24"/>
                <w:szCs w:val="24"/>
              </w:rPr>
            </w:pPr>
            <w:r w:rsidDel="00000000" w:rsidR="00000000" w:rsidRPr="00000000">
              <w:rPr>
                <w:rtl w:val="0"/>
              </w:rPr>
            </w:r>
          </w:p>
          <w:p w:rsidR="00000000" w:rsidDel="00000000" w:rsidP="00000000" w:rsidRDefault="00000000" w:rsidRPr="00000000" w14:paraId="0000012A">
            <w:pPr>
              <w:numPr>
                <w:ilvl w:val="0"/>
                <w:numId w:val="12"/>
              </w:numPr>
              <w:spacing w:before="0" w:lineRule="auto"/>
              <w:ind w:left="720" w:hanging="360"/>
              <w:rPr>
                <w:color w:val="000000"/>
                <w:sz w:val="24"/>
                <w:szCs w:val="24"/>
              </w:rPr>
            </w:pPr>
            <w:r w:rsidDel="00000000" w:rsidR="00000000" w:rsidRPr="00000000">
              <w:rPr>
                <w:color w:val="000000"/>
                <w:sz w:val="24"/>
                <w:szCs w:val="24"/>
                <w:rtl w:val="0"/>
              </w:rPr>
              <w:t xml:space="preserve">The time taken for a sunflower to grow</w:t>
            </w:r>
          </w:p>
          <w:p w:rsidR="00000000" w:rsidDel="00000000" w:rsidP="00000000" w:rsidRDefault="00000000" w:rsidRPr="00000000" w14:paraId="0000012B">
            <w:pPr>
              <w:spacing w:before="0" w:lineRule="auto"/>
              <w:ind w:left="601" w:firstLine="0"/>
              <w:rPr>
                <w:color w:val="000000"/>
                <w:sz w:val="24"/>
                <w:szCs w:val="24"/>
              </w:rPr>
            </w:pPr>
            <w:r w:rsidDel="00000000" w:rsidR="00000000" w:rsidRPr="00000000">
              <w:rPr>
                <w:rtl w:val="0"/>
              </w:rPr>
            </w:r>
          </w:p>
          <w:p w:rsidR="00000000" w:rsidDel="00000000" w:rsidP="00000000" w:rsidRDefault="00000000" w:rsidRPr="00000000" w14:paraId="0000012C">
            <w:pPr>
              <w:numPr>
                <w:ilvl w:val="0"/>
                <w:numId w:val="12"/>
              </w:numPr>
              <w:spacing w:before="0" w:lineRule="auto"/>
              <w:ind w:left="720" w:hanging="360"/>
              <w:rPr>
                <w:color w:val="000000"/>
                <w:sz w:val="24"/>
                <w:szCs w:val="24"/>
              </w:rPr>
            </w:pPr>
            <w:r w:rsidDel="00000000" w:rsidR="00000000" w:rsidRPr="00000000">
              <w:rPr>
                <w:color w:val="000000"/>
                <w:sz w:val="24"/>
                <w:szCs w:val="24"/>
                <w:rtl w:val="0"/>
              </w:rPr>
              <w:t xml:space="preserve">The temperature difference between the blood in the heart and in the ear on a cold day</w:t>
            </w:r>
          </w:p>
          <w:p w:rsidR="00000000" w:rsidDel="00000000" w:rsidP="00000000" w:rsidRDefault="00000000" w:rsidRPr="00000000" w14:paraId="0000012D">
            <w:pPr>
              <w:spacing w:before="0" w:lineRule="auto"/>
              <w:ind w:left="601" w:firstLine="0"/>
              <w:rPr>
                <w:color w:val="000000"/>
                <w:sz w:val="24"/>
                <w:szCs w:val="24"/>
              </w:rPr>
            </w:pPr>
            <w:r w:rsidDel="00000000" w:rsidR="00000000" w:rsidRPr="00000000">
              <w:rPr>
                <w:rtl w:val="0"/>
              </w:rPr>
            </w:r>
          </w:p>
          <w:p w:rsidR="00000000" w:rsidDel="00000000" w:rsidP="00000000" w:rsidRDefault="00000000" w:rsidRPr="00000000" w14:paraId="0000012E">
            <w:pPr>
              <w:numPr>
                <w:ilvl w:val="0"/>
                <w:numId w:val="12"/>
              </w:numPr>
              <w:spacing w:before="0" w:lineRule="auto"/>
              <w:ind w:left="720" w:hanging="360"/>
              <w:rPr>
                <w:color w:val="000000"/>
                <w:sz w:val="24"/>
                <w:szCs w:val="24"/>
              </w:rPr>
            </w:pPr>
            <w:r w:rsidDel="00000000" w:rsidR="00000000" w:rsidRPr="00000000">
              <w:rPr>
                <w:color w:val="000000"/>
                <w:sz w:val="24"/>
                <w:szCs w:val="24"/>
                <w:rtl w:val="0"/>
              </w:rPr>
              <w:t xml:space="preserve">The diameter of a human hair</w:t>
            </w:r>
          </w:p>
          <w:p w:rsidR="00000000" w:rsidDel="00000000" w:rsidP="00000000" w:rsidRDefault="00000000" w:rsidRPr="00000000" w14:paraId="0000012F">
            <w:pPr>
              <w:spacing w:before="0" w:lineRule="auto"/>
              <w:ind w:left="601" w:firstLine="0"/>
              <w:rPr>
                <w:color w:val="000000"/>
                <w:sz w:val="24"/>
                <w:szCs w:val="24"/>
              </w:rPr>
            </w:pPr>
            <w:r w:rsidDel="00000000" w:rsidR="00000000" w:rsidRPr="00000000">
              <w:rPr>
                <w:rtl w:val="0"/>
              </w:rPr>
            </w:r>
          </w:p>
          <w:p w:rsidR="00000000" w:rsidDel="00000000" w:rsidP="00000000" w:rsidRDefault="00000000" w:rsidRPr="00000000" w14:paraId="00000130">
            <w:pPr>
              <w:numPr>
                <w:ilvl w:val="0"/>
                <w:numId w:val="12"/>
              </w:numPr>
              <w:spacing w:before="0" w:lineRule="auto"/>
              <w:ind w:left="720" w:hanging="360"/>
              <w:rPr>
                <w:color w:val="000000"/>
                <w:sz w:val="24"/>
                <w:szCs w:val="24"/>
              </w:rPr>
            </w:pPr>
            <w:r w:rsidDel="00000000" w:rsidR="00000000" w:rsidRPr="00000000">
              <w:rPr>
                <w:color w:val="000000"/>
                <w:sz w:val="24"/>
                <w:szCs w:val="24"/>
                <w:rtl w:val="0"/>
              </w:rPr>
              <w:t xml:space="preserve">The length that your fingernails grow each day</w:t>
            </w:r>
          </w:p>
          <w:p w:rsidR="00000000" w:rsidDel="00000000" w:rsidP="00000000" w:rsidRDefault="00000000" w:rsidRPr="00000000" w14:paraId="00000131">
            <w:pPr>
              <w:spacing w:before="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32">
            <w:pPr>
              <w:numPr>
                <w:ilvl w:val="0"/>
                <w:numId w:val="12"/>
              </w:numPr>
              <w:spacing w:before="0" w:lineRule="auto"/>
              <w:ind w:left="720" w:hanging="360"/>
              <w:rPr>
                <w:color w:val="000000"/>
                <w:sz w:val="24"/>
                <w:szCs w:val="24"/>
              </w:rPr>
            </w:pPr>
            <w:r w:rsidDel="00000000" w:rsidR="00000000" w:rsidRPr="00000000">
              <w:rPr>
                <w:color w:val="000000"/>
                <w:sz w:val="24"/>
                <w:szCs w:val="24"/>
                <w:rtl w:val="0"/>
              </w:rPr>
              <w:t xml:space="preserve">The total length of DNA in one human body cell </w:t>
            </w:r>
          </w:p>
          <w:p w:rsidR="00000000" w:rsidDel="00000000" w:rsidP="00000000" w:rsidRDefault="00000000" w:rsidRPr="00000000" w14:paraId="00000133">
            <w:pPr>
              <w:spacing w:before="0" w:lineRule="auto"/>
              <w:rPr>
                <w:color w:val="000000"/>
                <w:sz w:val="24"/>
                <w:szCs w:val="24"/>
                <w:highlight w:val="white"/>
              </w:rPr>
            </w:pPr>
            <w:r w:rsidDel="00000000" w:rsidR="00000000" w:rsidRPr="00000000">
              <w:rPr>
                <w:color w:val="000000"/>
                <w:sz w:val="24"/>
                <w:szCs w:val="24"/>
                <w:rtl w:val="0"/>
              </w:rPr>
              <w:t xml:space="preserve"> </w:t>
            </w:r>
            <w:r w:rsidDel="00000000" w:rsidR="00000000" w:rsidRPr="00000000">
              <w:rPr>
                <w:rtl w:val="0"/>
              </w:rPr>
            </w:r>
          </w:p>
        </w:tc>
      </w:tr>
    </w:tbl>
    <w:p w:rsidR="00000000" w:rsidDel="00000000" w:rsidP="00000000" w:rsidRDefault="00000000" w:rsidRPr="00000000" w14:paraId="00000134">
      <w:pPr>
        <w:rPr>
          <w:b w:val="1"/>
          <w:color w:val="548dd4"/>
          <w:sz w:val="32"/>
          <w:szCs w:val="32"/>
        </w:rPr>
      </w:pPr>
      <w:r w:rsidDel="00000000" w:rsidR="00000000" w:rsidRPr="00000000">
        <w:rPr>
          <w:rtl w:val="0"/>
        </w:rPr>
      </w:r>
    </w:p>
    <w:p w:rsidR="00000000" w:rsidDel="00000000" w:rsidP="00000000" w:rsidRDefault="00000000" w:rsidRPr="00000000" w14:paraId="00000135">
      <w:pPr>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36">
      <w:pPr>
        <w:rPr>
          <w:b w:val="1"/>
          <w:color w:val="548dd4"/>
          <w:sz w:val="32"/>
          <w:szCs w:val="32"/>
        </w:rPr>
      </w:pPr>
      <w:r w:rsidDel="00000000" w:rsidR="00000000" w:rsidRPr="00000000">
        <w:rPr>
          <w:rtl w:val="0"/>
        </w:rPr>
      </w:r>
    </w:p>
    <w:tbl>
      <w:tblPr>
        <w:tblStyle w:val="Table9"/>
        <w:tblW w:w="103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300"/>
        <w:tblGridChange w:id="0">
          <w:tblGrid>
            <w:gridCol w:w="10300"/>
          </w:tblGrid>
        </w:tblGridChange>
      </w:tblGrid>
      <w:tr>
        <w:trPr>
          <w:cantSplit w:val="0"/>
          <w:trHeight w:val="525" w:hRule="atLeast"/>
          <w:tblHeader w:val="0"/>
        </w:trPr>
        <w:tc>
          <w:tcPr/>
          <w:p w:rsidR="00000000" w:rsidDel="00000000" w:rsidP="00000000" w:rsidRDefault="00000000" w:rsidRPr="00000000" w14:paraId="00000137">
            <w:pPr>
              <w:spacing w:after="120" w:lineRule="auto"/>
              <w:rPr>
                <w:color w:val="ffffff"/>
                <w:sz w:val="32"/>
                <w:szCs w:val="32"/>
              </w:rPr>
            </w:pPr>
            <w:r w:rsidDel="00000000" w:rsidR="00000000" w:rsidRPr="00000000">
              <w:rPr>
                <w:b w:val="1"/>
                <w:color w:val="ffffff"/>
                <w:sz w:val="24"/>
                <w:szCs w:val="24"/>
                <w:rtl w:val="0"/>
              </w:rPr>
              <w:t xml:space="preserve">Activity 6 Converting data</w:t>
            </w:r>
            <w:r w:rsidDel="00000000" w:rsidR="00000000" w:rsidRPr="00000000">
              <w:rPr>
                <w:rtl w:val="0"/>
              </w:rPr>
            </w:r>
          </w:p>
        </w:tc>
      </w:tr>
      <w:tr>
        <w:trPr>
          <w:cantSplit w:val="0"/>
          <w:trHeight w:val="3099"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38">
            <w:pPr>
              <w:spacing w:before="0" w:lineRule="auto"/>
              <w:rPr>
                <w:color w:val="000000"/>
                <w:sz w:val="24"/>
                <w:szCs w:val="24"/>
              </w:rPr>
            </w:pPr>
            <w:r w:rsidDel="00000000" w:rsidR="00000000" w:rsidRPr="00000000">
              <w:rPr>
                <w:rtl w:val="0"/>
              </w:rPr>
            </w:r>
          </w:p>
          <w:p w:rsidR="00000000" w:rsidDel="00000000" w:rsidP="00000000" w:rsidRDefault="00000000" w:rsidRPr="00000000" w14:paraId="00000139">
            <w:pPr>
              <w:spacing w:before="0" w:lineRule="auto"/>
              <w:rPr>
                <w:color w:val="000000"/>
                <w:sz w:val="24"/>
                <w:szCs w:val="24"/>
              </w:rPr>
            </w:pPr>
            <w:r w:rsidDel="00000000" w:rsidR="00000000" w:rsidRPr="00000000">
              <w:rPr>
                <w:color w:val="000000"/>
                <w:sz w:val="24"/>
                <w:szCs w:val="24"/>
                <w:rtl w:val="0"/>
              </w:rPr>
              <w:t xml:space="preserve">Re-write the following. </w:t>
            </w:r>
          </w:p>
          <w:p w:rsidR="00000000" w:rsidDel="00000000" w:rsidP="00000000" w:rsidRDefault="00000000" w:rsidRPr="00000000" w14:paraId="0000013A">
            <w:pPr>
              <w:spacing w:before="0" w:lineRule="auto"/>
              <w:rPr>
                <w:color w:val="000000"/>
                <w:sz w:val="24"/>
                <w:szCs w:val="24"/>
              </w:rPr>
            </w:pPr>
            <w:r w:rsidDel="00000000" w:rsidR="00000000" w:rsidRPr="00000000">
              <w:rPr>
                <w:rtl w:val="0"/>
              </w:rPr>
            </w:r>
          </w:p>
          <w:p w:rsidR="00000000" w:rsidDel="00000000" w:rsidP="00000000" w:rsidRDefault="00000000" w:rsidRPr="00000000" w14:paraId="0000013B">
            <w:pPr>
              <w:numPr>
                <w:ilvl w:val="0"/>
                <w:numId w:val="15"/>
              </w:numPr>
              <w:spacing w:before="0" w:lineRule="auto"/>
              <w:ind w:left="720" w:hanging="360"/>
              <w:rPr>
                <w:color w:val="000000"/>
                <w:sz w:val="24"/>
                <w:szCs w:val="24"/>
              </w:rPr>
            </w:pPr>
            <w:r w:rsidDel="00000000" w:rsidR="00000000" w:rsidRPr="00000000">
              <w:rPr>
                <w:color w:val="000000"/>
                <w:sz w:val="24"/>
                <w:szCs w:val="24"/>
                <w:rtl w:val="0"/>
              </w:rPr>
              <w:t xml:space="preserve">0.00224 metres in millimetres </w:t>
              <w:br w:type="textWrapping"/>
            </w:r>
          </w:p>
          <w:p w:rsidR="00000000" w:rsidDel="00000000" w:rsidP="00000000" w:rsidRDefault="00000000" w:rsidRPr="00000000" w14:paraId="0000013C">
            <w:pPr>
              <w:numPr>
                <w:ilvl w:val="0"/>
                <w:numId w:val="15"/>
              </w:numPr>
              <w:spacing w:before="0" w:lineRule="auto"/>
              <w:ind w:left="720" w:hanging="360"/>
              <w:rPr>
                <w:color w:val="000000"/>
                <w:sz w:val="24"/>
                <w:szCs w:val="24"/>
              </w:rPr>
            </w:pPr>
            <w:r w:rsidDel="00000000" w:rsidR="00000000" w:rsidRPr="00000000">
              <w:rPr>
                <w:color w:val="000000"/>
                <w:sz w:val="24"/>
                <w:szCs w:val="24"/>
                <w:rtl w:val="0"/>
              </w:rPr>
              <w:t xml:space="preserve">104 micrograms in grams</w:t>
              <w:br w:type="textWrapping"/>
            </w:r>
          </w:p>
          <w:p w:rsidR="00000000" w:rsidDel="00000000" w:rsidP="00000000" w:rsidRDefault="00000000" w:rsidRPr="00000000" w14:paraId="0000013D">
            <w:pPr>
              <w:numPr>
                <w:ilvl w:val="0"/>
                <w:numId w:val="15"/>
              </w:numPr>
              <w:spacing w:before="0" w:lineRule="auto"/>
              <w:ind w:left="720" w:hanging="360"/>
              <w:rPr>
                <w:color w:val="000000"/>
                <w:sz w:val="24"/>
                <w:szCs w:val="24"/>
              </w:rPr>
            </w:pPr>
            <w:r w:rsidDel="00000000" w:rsidR="00000000" w:rsidRPr="00000000">
              <w:rPr>
                <w:color w:val="000000"/>
                <w:sz w:val="24"/>
                <w:szCs w:val="24"/>
                <w:rtl w:val="0"/>
              </w:rPr>
              <w:t xml:space="preserve">6.2 kilometres in metres</w:t>
              <w:br w:type="textWrapping"/>
            </w:r>
          </w:p>
          <w:p w:rsidR="00000000" w:rsidDel="00000000" w:rsidP="00000000" w:rsidRDefault="00000000" w:rsidRPr="00000000" w14:paraId="0000013E">
            <w:pPr>
              <w:numPr>
                <w:ilvl w:val="0"/>
                <w:numId w:val="15"/>
              </w:numPr>
              <w:spacing w:before="0" w:lineRule="auto"/>
              <w:ind w:left="720" w:hanging="360"/>
              <w:rPr>
                <w:color w:val="000000"/>
                <w:sz w:val="24"/>
                <w:szCs w:val="24"/>
              </w:rPr>
            </w:pPr>
            <w:r w:rsidDel="00000000" w:rsidR="00000000" w:rsidRPr="00000000">
              <w:rPr>
                <w:color w:val="000000"/>
                <w:sz w:val="24"/>
                <w:szCs w:val="24"/>
                <w:rtl w:val="0"/>
              </w:rPr>
              <w:t xml:space="preserve">10 micrograms in nanograms</w:t>
              <w:br w:type="textWrapping"/>
            </w:r>
          </w:p>
          <w:p w:rsidR="00000000" w:rsidDel="00000000" w:rsidP="00000000" w:rsidRDefault="00000000" w:rsidRPr="00000000" w14:paraId="0000013F">
            <w:pPr>
              <w:numPr>
                <w:ilvl w:val="0"/>
                <w:numId w:val="15"/>
              </w:numPr>
              <w:spacing w:before="0" w:lineRule="auto"/>
              <w:ind w:left="720" w:hanging="360"/>
              <w:rPr>
                <w:color w:val="000000"/>
                <w:sz w:val="24"/>
                <w:szCs w:val="24"/>
              </w:rPr>
            </w:pPr>
            <w:r w:rsidDel="00000000" w:rsidR="00000000" w:rsidRPr="00000000">
              <w:rPr>
                <w:color w:val="000000"/>
                <w:sz w:val="24"/>
                <w:szCs w:val="24"/>
                <w:rtl w:val="0"/>
              </w:rPr>
              <w:t xml:space="preserve">70 decilitres in litres</w:t>
              <w:br w:type="textWrapping"/>
            </w:r>
          </w:p>
          <w:p w:rsidR="00000000" w:rsidDel="00000000" w:rsidP="00000000" w:rsidRDefault="00000000" w:rsidRPr="00000000" w14:paraId="00000140">
            <w:pPr>
              <w:numPr>
                <w:ilvl w:val="0"/>
                <w:numId w:val="15"/>
              </w:numPr>
              <w:spacing w:before="0" w:lineRule="auto"/>
              <w:ind w:left="720" w:hanging="360"/>
              <w:rPr>
                <w:color w:val="000000"/>
                <w:sz w:val="24"/>
                <w:szCs w:val="24"/>
              </w:rPr>
            </w:pPr>
            <w:r w:rsidDel="00000000" w:rsidR="00000000" w:rsidRPr="00000000">
              <w:rPr>
                <w:color w:val="000000"/>
                <w:sz w:val="24"/>
                <w:szCs w:val="24"/>
                <w:rtl w:val="0"/>
              </w:rPr>
              <w:t xml:space="preserve">10 cm</w:t>
            </w:r>
            <w:r w:rsidDel="00000000" w:rsidR="00000000" w:rsidRPr="00000000">
              <w:rPr>
                <w:color w:val="000000"/>
                <w:sz w:val="24"/>
                <w:szCs w:val="24"/>
                <w:vertAlign w:val="superscript"/>
                <w:rtl w:val="0"/>
              </w:rPr>
              <w:t xml:space="preserve">3</w:t>
            </w:r>
            <w:r w:rsidDel="00000000" w:rsidR="00000000" w:rsidRPr="00000000">
              <w:rPr>
                <w:color w:val="000000"/>
                <w:sz w:val="24"/>
                <w:szCs w:val="24"/>
                <w:rtl w:val="0"/>
              </w:rPr>
              <w:t xml:space="preserve"> in litres</w:t>
            </w:r>
          </w:p>
          <w:p w:rsidR="00000000" w:rsidDel="00000000" w:rsidP="00000000" w:rsidRDefault="00000000" w:rsidRPr="00000000" w14:paraId="00000141">
            <w:pPr>
              <w:spacing w:before="0" w:lineRule="auto"/>
              <w:rPr>
                <w:color w:val="000000"/>
                <w:sz w:val="24"/>
                <w:szCs w:val="24"/>
              </w:rPr>
            </w:pPr>
            <w:r w:rsidDel="00000000" w:rsidR="00000000" w:rsidRPr="00000000">
              <w:rPr>
                <w:rtl w:val="0"/>
              </w:rPr>
            </w:r>
          </w:p>
          <w:p w:rsidR="00000000" w:rsidDel="00000000" w:rsidP="00000000" w:rsidRDefault="00000000" w:rsidRPr="00000000" w14:paraId="00000142">
            <w:pPr>
              <w:spacing w:before="0" w:lineRule="auto"/>
              <w:ind w:left="720" w:firstLine="0"/>
              <w:rPr>
                <w:color w:val="000000"/>
                <w:sz w:val="24"/>
                <w:szCs w:val="24"/>
              </w:rPr>
            </w:pPr>
            <w:r w:rsidDel="00000000" w:rsidR="00000000" w:rsidRPr="00000000">
              <w:rPr>
                <w:rtl w:val="0"/>
              </w:rPr>
            </w:r>
          </w:p>
        </w:tc>
      </w:tr>
    </w:tbl>
    <w:p w:rsidR="00000000" w:rsidDel="00000000" w:rsidP="00000000" w:rsidRDefault="00000000" w:rsidRPr="00000000" w14:paraId="00000143">
      <w:pPr>
        <w:rPr>
          <w:b w:val="1"/>
          <w:color w:val="548dd4"/>
          <w:sz w:val="32"/>
          <w:szCs w:val="32"/>
        </w:rPr>
      </w:pPr>
      <w:r w:rsidDel="00000000" w:rsidR="00000000" w:rsidRPr="00000000">
        <w:rPr>
          <w:rtl w:val="0"/>
        </w:rPr>
      </w:r>
    </w:p>
    <w:p w:rsidR="00000000" w:rsidDel="00000000" w:rsidP="00000000" w:rsidRDefault="00000000" w:rsidRPr="00000000" w14:paraId="00000144">
      <w:pPr>
        <w:spacing w:before="0" w:lineRule="auto"/>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45">
      <w:pPr>
        <w:spacing w:after="120" w:before="120" w:lineRule="auto"/>
        <w:rPr>
          <w:sz w:val="10"/>
          <w:szCs w:val="10"/>
        </w:rPr>
      </w:pPr>
      <w:r w:rsidDel="00000000" w:rsidR="00000000" w:rsidRPr="00000000">
        <w:rPr>
          <w:rtl w:val="0"/>
        </w:rPr>
      </w:r>
    </w:p>
    <w:p w:rsidR="00000000" w:rsidDel="00000000" w:rsidP="00000000" w:rsidRDefault="00000000" w:rsidRPr="00000000" w14:paraId="00000146">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rPr>
          <w:b w:val="1"/>
          <w:color w:val="548dd4"/>
          <w:sz w:val="32"/>
          <w:szCs w:val="32"/>
          <w:rtl w:val="0"/>
        </w:rPr>
        <w:t xml:space="preserve">Practical skills</w:t>
      </w:r>
    </w:p>
    <w:p w:rsidR="00000000" w:rsidDel="00000000" w:rsidP="00000000" w:rsidRDefault="00000000" w:rsidRPr="00000000" w14:paraId="00000147">
      <w:pPr>
        <w:rPr>
          <w:color w:val="000000"/>
          <w:sz w:val="26"/>
          <w:szCs w:val="26"/>
        </w:rPr>
      </w:pPr>
      <w:r w:rsidDel="00000000" w:rsidR="00000000" w:rsidRPr="00000000">
        <w:rPr>
          <w:color w:val="000000"/>
          <w:sz w:val="26"/>
          <w:szCs w:val="26"/>
          <w:rtl w:val="0"/>
        </w:rPr>
        <w:t xml:space="preserve">The practical skills you learnt at GCSE will be further developed through the fieldwork and practicals you undertake at A-level. Your teacher will explain in more detail the requirements for fieldwork, practical work, and the research methods.</w:t>
      </w:r>
    </w:p>
    <w:p w:rsidR="00000000" w:rsidDel="00000000" w:rsidP="00000000" w:rsidRDefault="00000000" w:rsidRPr="00000000" w14:paraId="00000148">
      <w:pPr>
        <w:spacing w:before="0" w:lineRule="auto"/>
        <w:rPr>
          <w:color w:val="000000"/>
          <w:sz w:val="26"/>
          <w:szCs w:val="26"/>
        </w:rPr>
      </w:pPr>
      <w:r w:rsidDel="00000000" w:rsidR="00000000" w:rsidRPr="00000000">
        <w:rPr>
          <w:rtl w:val="0"/>
        </w:rPr>
      </w:r>
    </w:p>
    <w:p w:rsidR="00000000" w:rsidDel="00000000" w:rsidP="00000000" w:rsidRDefault="00000000" w:rsidRPr="00000000" w14:paraId="00000149">
      <w:pPr>
        <w:spacing w:before="0" w:lineRule="auto"/>
        <w:rPr>
          <w:color w:val="000000"/>
          <w:sz w:val="26"/>
          <w:szCs w:val="26"/>
        </w:rPr>
      </w:pPr>
      <w:r w:rsidDel="00000000" w:rsidR="00000000" w:rsidRPr="00000000">
        <w:rPr>
          <w:color w:val="000000"/>
          <w:sz w:val="26"/>
          <w:szCs w:val="26"/>
          <w:rtl w:val="0"/>
        </w:rPr>
        <w:t xml:space="preserve">There is a practical handbook for Biology which has lots of very useful information to support you in developing these important skills.  You can download a copy </w:t>
      </w:r>
      <w:hyperlink r:id="rId15">
        <w:r w:rsidDel="00000000" w:rsidR="00000000" w:rsidRPr="00000000">
          <w:rPr>
            <w:color w:val="0000ff"/>
            <w:sz w:val="26"/>
            <w:szCs w:val="26"/>
            <w:u w:val="single"/>
            <w:rtl w:val="0"/>
          </w:rPr>
          <w:t xml:space="preserve">here.</w:t>
        </w:r>
      </w:hyperlink>
      <w:r w:rsidDel="00000000" w:rsidR="00000000" w:rsidRPr="00000000">
        <w:rPr>
          <w:color w:val="000000"/>
          <w:sz w:val="26"/>
          <w:szCs w:val="26"/>
          <w:rtl w:val="0"/>
        </w:rPr>
        <w:t xml:space="preserve">  </w:t>
      </w:r>
    </w:p>
    <w:p w:rsidR="00000000" w:rsidDel="00000000" w:rsidP="00000000" w:rsidRDefault="00000000" w:rsidRPr="00000000" w14:paraId="0000014A">
      <w:pPr>
        <w:spacing w:before="0" w:lineRule="auto"/>
        <w:rPr>
          <w:color w:val="000000"/>
          <w:sz w:val="26"/>
          <w:szCs w:val="26"/>
        </w:rPr>
      </w:pPr>
      <w:r w:rsidDel="00000000" w:rsidR="00000000" w:rsidRPr="00000000">
        <w:rPr>
          <w:rtl w:val="0"/>
        </w:rPr>
      </w:r>
    </w:p>
    <w:tbl>
      <w:tblPr>
        <w:tblStyle w:val="Table10"/>
        <w:tblW w:w="102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55"/>
        <w:tblGridChange w:id="0">
          <w:tblGrid>
            <w:gridCol w:w="10255"/>
          </w:tblGrid>
        </w:tblGridChange>
      </w:tblGrid>
      <w:tr>
        <w:trPr>
          <w:cantSplit w:val="0"/>
          <w:trHeight w:val="525" w:hRule="atLeast"/>
          <w:tblHeader w:val="0"/>
        </w:trPr>
        <w:tc>
          <w:tcPr/>
          <w:p w:rsidR="00000000" w:rsidDel="00000000" w:rsidP="00000000" w:rsidRDefault="00000000" w:rsidRPr="00000000" w14:paraId="0000014B">
            <w:pPr>
              <w:spacing w:after="120" w:lineRule="auto"/>
              <w:rPr>
                <w:b w:val="1"/>
                <w:color w:val="ffffff"/>
                <w:sz w:val="24"/>
                <w:szCs w:val="24"/>
              </w:rPr>
            </w:pPr>
            <w:r w:rsidDel="00000000" w:rsidR="00000000" w:rsidRPr="00000000">
              <w:rPr>
                <w:b w:val="1"/>
                <w:color w:val="ffffff"/>
                <w:sz w:val="24"/>
                <w:szCs w:val="24"/>
                <w:rtl w:val="0"/>
              </w:rPr>
              <w:t xml:space="preserve">Activity 7 Investigating how temperature and pH affect enzymes</w:t>
            </w:r>
          </w:p>
        </w:tc>
      </w:tr>
      <w:tr>
        <w:trPr>
          <w:cantSplit w:val="0"/>
          <w:trHeight w:val="8658" w:hRule="atLeast"/>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14C">
            <w:pPr>
              <w:spacing w:before="240" w:lineRule="auto"/>
              <w:rPr>
                <w:color w:val="000000"/>
                <w:sz w:val="24"/>
                <w:szCs w:val="24"/>
              </w:rPr>
            </w:pPr>
            <w:r w:rsidDel="00000000" w:rsidR="00000000" w:rsidRPr="00000000">
              <w:rPr>
                <w:color w:val="000000"/>
                <w:sz w:val="24"/>
                <w:szCs w:val="24"/>
                <w:rtl w:val="0"/>
              </w:rPr>
              <w:t xml:space="preserve">Egg white is made of protein. The students were investigating how temperature and pH affect the digestion of protein</w:t>
              <w:br w:type="textWrapping"/>
            </w:r>
          </w:p>
          <w:p w:rsidR="00000000" w:rsidDel="00000000" w:rsidP="00000000" w:rsidRDefault="00000000" w:rsidRPr="00000000" w14:paraId="0000014D">
            <w:pPr>
              <w:spacing w:before="240" w:lineRule="auto"/>
              <w:rPr>
                <w:color w:val="000000"/>
                <w:sz w:val="24"/>
                <w:szCs w:val="24"/>
              </w:rPr>
            </w:pPr>
            <w:r w:rsidDel="00000000" w:rsidR="00000000" w:rsidRPr="00000000">
              <w:rPr>
                <w:color w:val="000000"/>
                <w:sz w:val="24"/>
                <w:szCs w:val="24"/>
                <w:rtl w:val="0"/>
              </w:rPr>
              <w:t xml:space="preserve">The students carried out the following procedure:</w:t>
            </w:r>
          </w:p>
          <w:p w:rsidR="00000000" w:rsidDel="00000000" w:rsidP="00000000" w:rsidRDefault="00000000" w:rsidRPr="00000000" w14:paraId="0000014E">
            <w:pPr>
              <w:numPr>
                <w:ilvl w:val="0"/>
                <w:numId w:val="21"/>
              </w:numPr>
              <w:spacing w:before="0" w:lineRule="auto"/>
              <w:ind w:left="720" w:hanging="360"/>
              <w:rPr>
                <w:color w:val="000000"/>
                <w:sz w:val="24"/>
                <w:szCs w:val="24"/>
              </w:rPr>
            </w:pPr>
            <w:r w:rsidDel="00000000" w:rsidR="00000000" w:rsidRPr="00000000">
              <w:rPr>
                <w:color w:val="000000"/>
                <w:sz w:val="24"/>
                <w:szCs w:val="24"/>
                <w:rtl w:val="0"/>
              </w:rPr>
              <w:t xml:space="preserve">Filled six narrow glass tubes with fresh egg white </w:t>
            </w:r>
          </w:p>
          <w:p w:rsidR="00000000" w:rsidDel="00000000" w:rsidP="00000000" w:rsidRDefault="00000000" w:rsidRPr="00000000" w14:paraId="0000014F">
            <w:pPr>
              <w:numPr>
                <w:ilvl w:val="0"/>
                <w:numId w:val="21"/>
              </w:numPr>
              <w:spacing w:before="0" w:lineRule="auto"/>
              <w:ind w:left="720" w:hanging="360"/>
              <w:rPr>
                <w:color w:val="000000"/>
                <w:sz w:val="24"/>
                <w:szCs w:val="24"/>
              </w:rPr>
            </w:pPr>
            <w:r w:rsidDel="00000000" w:rsidR="00000000" w:rsidRPr="00000000">
              <w:rPr>
                <w:color w:val="000000"/>
                <w:sz w:val="24"/>
                <w:szCs w:val="24"/>
                <w:rtl w:val="0"/>
              </w:rPr>
              <w:t xml:space="preserve">Boiled the tubes so the egg white became solid</w:t>
            </w:r>
          </w:p>
          <w:p w:rsidR="00000000" w:rsidDel="00000000" w:rsidP="00000000" w:rsidRDefault="00000000" w:rsidRPr="00000000" w14:paraId="00000150">
            <w:pPr>
              <w:numPr>
                <w:ilvl w:val="0"/>
                <w:numId w:val="21"/>
              </w:numPr>
              <w:spacing w:before="0" w:lineRule="auto"/>
              <w:ind w:left="720" w:hanging="360"/>
              <w:rPr>
                <w:color w:val="000000"/>
                <w:sz w:val="24"/>
                <w:szCs w:val="24"/>
              </w:rPr>
            </w:pPr>
            <w:r w:rsidDel="00000000" w:rsidR="00000000" w:rsidRPr="00000000">
              <w:rPr>
                <w:color w:val="000000"/>
                <w:sz w:val="24"/>
                <w:szCs w:val="24"/>
                <w:rtl w:val="0"/>
              </w:rPr>
              <w:t xml:space="preserve">Placed each tube into a different beaker containing human protease enzyme at different pH values at room temperature and 3 in neutral pH but at different temperatures for 24 hours</w:t>
            </w:r>
          </w:p>
          <w:p w:rsidR="00000000" w:rsidDel="00000000" w:rsidP="00000000" w:rsidRDefault="00000000" w:rsidRPr="00000000" w14:paraId="00000151">
            <w:pPr>
              <w:numPr>
                <w:ilvl w:val="0"/>
                <w:numId w:val="21"/>
              </w:numPr>
              <w:spacing w:before="0" w:lineRule="auto"/>
              <w:ind w:left="720" w:hanging="360"/>
              <w:rPr>
                <w:color w:val="000000"/>
                <w:sz w:val="24"/>
                <w:szCs w:val="24"/>
              </w:rPr>
            </w:pPr>
            <w:r w:rsidDel="00000000" w:rsidR="00000000" w:rsidRPr="00000000">
              <w:rPr>
                <w:color w:val="000000"/>
                <w:sz w:val="24"/>
                <w:szCs w:val="24"/>
                <w:rtl w:val="0"/>
              </w:rPr>
              <w:t xml:space="preserve">Measured the length of solid egg white in each tube after 24 hours</w:t>
            </w:r>
          </w:p>
          <w:p w:rsidR="00000000" w:rsidDel="00000000" w:rsidP="00000000" w:rsidRDefault="00000000" w:rsidRPr="00000000" w14:paraId="00000152">
            <w:pPr>
              <w:spacing w:before="240" w:lineRule="auto"/>
              <w:ind w:left="459" w:firstLine="0"/>
              <w:rPr>
                <w:color w:val="000000"/>
                <w:sz w:val="24"/>
                <w:szCs w:val="24"/>
              </w:rPr>
            </w:pPr>
            <w:r w:rsidDel="00000000" w:rsidR="00000000" w:rsidRPr="00000000">
              <w:rPr>
                <w:color w:val="000000"/>
                <w:sz w:val="24"/>
                <w:szCs w:val="24"/>
              </w:rPr>
              <w:drawing>
                <wp:inline distB="0" distT="0" distL="0" distR="0">
                  <wp:extent cx="4844168" cy="1218999"/>
                  <wp:effectExtent b="0" l="0" r="0" t="0"/>
                  <wp:docPr id="337"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4844168" cy="1218999"/>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spacing w:before="240" w:lineRule="auto"/>
              <w:ind w:left="459" w:firstLine="0"/>
              <w:rPr>
                <w:color w:val="000000"/>
                <w:sz w:val="24"/>
                <w:szCs w:val="24"/>
              </w:rPr>
            </w:pPr>
            <w:r w:rsidDel="00000000" w:rsidR="00000000" w:rsidRPr="00000000">
              <w:rPr>
                <w:color w:val="000000"/>
                <w:sz w:val="24"/>
                <w:szCs w:val="24"/>
                <w:rtl w:val="0"/>
              </w:rPr>
              <w:t xml:space="preserve">The results were recorded in the tables below:</w:t>
            </w:r>
          </w:p>
          <w:p w:rsidR="00000000" w:rsidDel="00000000" w:rsidP="00000000" w:rsidRDefault="00000000" w:rsidRPr="00000000" w14:paraId="00000154">
            <w:pPr>
              <w:spacing w:before="240" w:lineRule="auto"/>
              <w:ind w:left="459" w:firstLine="0"/>
              <w:rPr>
                <w:color w:val="000000"/>
                <w:sz w:val="24"/>
                <w:szCs w:val="24"/>
              </w:rPr>
            </w:pPr>
            <w:r w:rsidDel="00000000" w:rsidR="00000000" w:rsidRPr="00000000">
              <w:rPr>
                <w:rtl w:val="0"/>
              </w:rPr>
            </w:r>
          </w:p>
          <w:tbl>
            <w:tblPr>
              <w:tblStyle w:val="Table11"/>
              <w:tblW w:w="7630.0" w:type="dxa"/>
              <w:jc w:val="left"/>
              <w:tblInd w:w="45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705"/>
              <w:gridCol w:w="2550"/>
              <w:gridCol w:w="2835"/>
              <w:gridCol w:w="1540"/>
              <w:tblGridChange w:id="0">
                <w:tblGrid>
                  <w:gridCol w:w="705"/>
                  <w:gridCol w:w="2550"/>
                  <w:gridCol w:w="2835"/>
                  <w:gridCol w:w="154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5">
                  <w:pPr>
                    <w:spacing w:before="240" w:lineRule="auto"/>
                    <w:rPr>
                      <w:color w:val="000000"/>
                      <w:sz w:val="24"/>
                      <w:szCs w:val="24"/>
                    </w:rPr>
                  </w:pPr>
                  <w:r w:rsidDel="00000000" w:rsidR="00000000" w:rsidRPr="00000000">
                    <w:rPr>
                      <w:b w:val="1"/>
                      <w:color w:val="ffffff"/>
                      <w:sz w:val="24"/>
                      <w:szCs w:val="24"/>
                      <w:rtl w:val="0"/>
                    </w:rPr>
                    <w:t xml:space="preserve">pH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6">
                  <w:pPr>
                    <w:spacing w:before="240" w:lineRule="auto"/>
                    <w:rPr>
                      <w:color w:val="000000"/>
                      <w:sz w:val="24"/>
                      <w:szCs w:val="24"/>
                    </w:rPr>
                  </w:pPr>
                  <w:r w:rsidDel="00000000" w:rsidR="00000000" w:rsidRPr="00000000">
                    <w:rPr>
                      <w:b w:val="1"/>
                      <w:color w:val="ffffff"/>
                      <w:sz w:val="24"/>
                      <w:szCs w:val="24"/>
                      <w:rtl w:val="0"/>
                    </w:rPr>
                    <w:t xml:space="preserve">Original length of solid egg white (cm)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7">
                  <w:pPr>
                    <w:spacing w:before="240" w:lineRule="auto"/>
                    <w:rPr>
                      <w:color w:val="000000"/>
                      <w:sz w:val="24"/>
                      <w:szCs w:val="24"/>
                    </w:rPr>
                  </w:pPr>
                  <w:r w:rsidDel="00000000" w:rsidR="00000000" w:rsidRPr="00000000">
                    <w:rPr>
                      <w:b w:val="1"/>
                      <w:color w:val="ffffff"/>
                      <w:sz w:val="24"/>
                      <w:szCs w:val="24"/>
                      <w:rtl w:val="0"/>
                    </w:rPr>
                    <w:t xml:space="preserve">Final length of solid egg white (cm)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8">
                  <w:pPr>
                    <w:spacing w:before="240" w:lineRule="auto"/>
                    <w:rPr>
                      <w:color w:val="000000"/>
                      <w:sz w:val="24"/>
                      <w:szCs w:val="24"/>
                    </w:rPr>
                  </w:pPr>
                  <w:r w:rsidDel="00000000" w:rsidR="00000000" w:rsidRPr="00000000">
                    <w:rPr>
                      <w:b w:val="1"/>
                      <w:color w:val="ffffff"/>
                      <w:sz w:val="24"/>
                      <w:szCs w:val="24"/>
                      <w:rtl w:val="0"/>
                    </w:rPr>
                    <w:t xml:space="preserve">% change</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9">
                  <w:pPr>
                    <w:spacing w:before="240" w:lineRule="auto"/>
                    <w:rPr>
                      <w:color w:val="000000"/>
                      <w:sz w:val="24"/>
                      <w:szCs w:val="24"/>
                    </w:rPr>
                  </w:pPr>
                  <w:r w:rsidDel="00000000" w:rsidR="00000000" w:rsidRPr="00000000">
                    <w:rPr>
                      <w:color w:val="000000"/>
                      <w:sz w:val="24"/>
                      <w:szCs w:val="24"/>
                      <w:rtl w:val="0"/>
                    </w:rPr>
                    <w:t xml:space="preserve">4</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A">
                  <w:pPr>
                    <w:spacing w:before="240" w:lineRule="auto"/>
                    <w:rPr>
                      <w:color w:val="000000"/>
                      <w:sz w:val="24"/>
                      <w:szCs w:val="24"/>
                    </w:rPr>
                  </w:pPr>
                  <w:r w:rsidDel="00000000" w:rsidR="00000000" w:rsidRPr="00000000">
                    <w:rPr>
                      <w:color w:val="000000"/>
                      <w:sz w:val="24"/>
                      <w:szCs w:val="24"/>
                      <w:rtl w:val="0"/>
                    </w:rPr>
                    <w:t xml:space="preserve">6.0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B">
                  <w:pPr>
                    <w:spacing w:before="240" w:lineRule="auto"/>
                    <w:rPr>
                      <w:color w:val="000000"/>
                      <w:sz w:val="24"/>
                      <w:szCs w:val="24"/>
                    </w:rPr>
                  </w:pPr>
                  <w:r w:rsidDel="00000000" w:rsidR="00000000" w:rsidRPr="00000000">
                    <w:rPr>
                      <w:color w:val="000000"/>
                      <w:sz w:val="24"/>
                      <w:szCs w:val="24"/>
                      <w:rtl w:val="0"/>
                    </w:rPr>
                    <w:t xml:space="preserve">5.6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C">
                  <w:pPr>
                    <w:spacing w:before="240" w:lineRule="auto"/>
                    <w:rPr>
                      <w:color w:val="000000"/>
                      <w:sz w:val="24"/>
                      <w:szCs w:val="24"/>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D">
                  <w:pPr>
                    <w:spacing w:before="240" w:lineRule="auto"/>
                    <w:rPr>
                      <w:color w:val="000000"/>
                      <w:sz w:val="24"/>
                      <w:szCs w:val="24"/>
                    </w:rPr>
                  </w:pPr>
                  <w:r w:rsidDel="00000000" w:rsidR="00000000" w:rsidRPr="00000000">
                    <w:rPr>
                      <w:color w:val="000000"/>
                      <w:sz w:val="24"/>
                      <w:szCs w:val="24"/>
                      <w:rtl w:val="0"/>
                    </w:rPr>
                    <w:t xml:space="preserve">7</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E">
                  <w:pPr>
                    <w:spacing w:before="240" w:lineRule="auto"/>
                    <w:rPr>
                      <w:color w:val="000000"/>
                      <w:sz w:val="24"/>
                      <w:szCs w:val="24"/>
                    </w:rPr>
                  </w:pPr>
                  <w:r w:rsidDel="00000000" w:rsidR="00000000" w:rsidRPr="00000000">
                    <w:rPr>
                      <w:color w:val="000000"/>
                      <w:sz w:val="24"/>
                      <w:szCs w:val="24"/>
                      <w:rtl w:val="0"/>
                    </w:rPr>
                    <w:t xml:space="preserve">6.0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F">
                  <w:pPr>
                    <w:spacing w:before="240" w:lineRule="auto"/>
                    <w:rPr>
                      <w:color w:val="000000"/>
                      <w:sz w:val="24"/>
                      <w:szCs w:val="24"/>
                    </w:rPr>
                  </w:pPr>
                  <w:r w:rsidDel="00000000" w:rsidR="00000000" w:rsidRPr="00000000">
                    <w:rPr>
                      <w:color w:val="000000"/>
                      <w:sz w:val="24"/>
                      <w:szCs w:val="24"/>
                      <w:rtl w:val="0"/>
                    </w:rPr>
                    <w:t xml:space="preserve">3.8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0">
                  <w:pPr>
                    <w:spacing w:before="240" w:lineRule="auto"/>
                    <w:rPr>
                      <w:color w:val="000000"/>
                      <w:sz w:val="24"/>
                      <w:szCs w:val="24"/>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1">
                  <w:pPr>
                    <w:spacing w:before="240" w:lineRule="auto"/>
                    <w:rPr>
                      <w:color w:val="000000"/>
                      <w:sz w:val="24"/>
                      <w:szCs w:val="24"/>
                    </w:rPr>
                  </w:pPr>
                  <w:r w:rsidDel="00000000" w:rsidR="00000000" w:rsidRPr="00000000">
                    <w:rPr>
                      <w:color w:val="000000"/>
                      <w:sz w:val="24"/>
                      <w:szCs w:val="24"/>
                      <w:rtl w:val="0"/>
                    </w:rPr>
                    <w:t xml:space="preserve">9</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2">
                  <w:pPr>
                    <w:spacing w:before="240" w:lineRule="auto"/>
                    <w:rPr>
                      <w:color w:val="000000"/>
                      <w:sz w:val="24"/>
                      <w:szCs w:val="24"/>
                    </w:rPr>
                  </w:pPr>
                  <w:r w:rsidDel="00000000" w:rsidR="00000000" w:rsidRPr="00000000">
                    <w:rPr>
                      <w:color w:val="000000"/>
                      <w:sz w:val="24"/>
                      <w:szCs w:val="24"/>
                      <w:rtl w:val="0"/>
                    </w:rPr>
                    <w:t xml:space="preserve">6.0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3">
                  <w:pPr>
                    <w:spacing w:before="240" w:lineRule="auto"/>
                    <w:rPr>
                      <w:color w:val="000000"/>
                      <w:sz w:val="24"/>
                      <w:szCs w:val="24"/>
                    </w:rPr>
                  </w:pPr>
                  <w:r w:rsidDel="00000000" w:rsidR="00000000" w:rsidRPr="00000000">
                    <w:rPr>
                      <w:color w:val="000000"/>
                      <w:sz w:val="24"/>
                      <w:szCs w:val="24"/>
                      <w:rtl w:val="0"/>
                    </w:rPr>
                    <w:t xml:space="preserve">5.8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4">
                  <w:pPr>
                    <w:spacing w:before="240" w:lineRule="auto"/>
                    <w:rPr>
                      <w:color w:val="000000"/>
                      <w:sz w:val="24"/>
                      <w:szCs w:val="24"/>
                    </w:rPr>
                  </w:pPr>
                  <w:r w:rsidDel="00000000" w:rsidR="00000000" w:rsidRPr="00000000">
                    <w:rPr>
                      <w:rtl w:val="0"/>
                    </w:rPr>
                  </w:r>
                </w:p>
              </w:tc>
            </w:tr>
          </w:tbl>
          <w:p w:rsidR="00000000" w:rsidDel="00000000" w:rsidP="00000000" w:rsidRDefault="00000000" w:rsidRPr="00000000" w14:paraId="00000165">
            <w:pPr>
              <w:rPr>
                <w:sz w:val="24"/>
                <w:szCs w:val="24"/>
              </w:rPr>
            </w:pPr>
            <w:r w:rsidDel="00000000" w:rsidR="00000000" w:rsidRPr="00000000">
              <w:rPr>
                <w:rtl w:val="0"/>
              </w:rPr>
            </w:r>
          </w:p>
          <w:tbl>
            <w:tblPr>
              <w:tblStyle w:val="Table12"/>
              <w:tblW w:w="7429.0" w:type="dxa"/>
              <w:jc w:val="left"/>
              <w:tblInd w:w="45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475"/>
              <w:gridCol w:w="2552"/>
              <w:gridCol w:w="2063"/>
              <w:gridCol w:w="1339"/>
              <w:tblGridChange w:id="0">
                <w:tblGrid>
                  <w:gridCol w:w="1475"/>
                  <w:gridCol w:w="2552"/>
                  <w:gridCol w:w="2063"/>
                  <w:gridCol w:w="1339"/>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6">
                  <w:pPr>
                    <w:spacing w:before="240" w:lineRule="auto"/>
                    <w:rPr>
                      <w:color w:val="000000"/>
                      <w:sz w:val="24"/>
                      <w:szCs w:val="24"/>
                    </w:rPr>
                  </w:pPr>
                  <w:r w:rsidDel="00000000" w:rsidR="00000000" w:rsidRPr="00000000">
                    <w:rPr>
                      <w:b w:val="1"/>
                      <w:color w:val="ffffff"/>
                      <w:sz w:val="24"/>
                      <w:szCs w:val="24"/>
                      <w:rtl w:val="0"/>
                    </w:rPr>
                    <w:t xml:space="preserve">Temperature ( °C)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7">
                  <w:pPr>
                    <w:spacing w:before="240" w:lineRule="auto"/>
                    <w:rPr>
                      <w:color w:val="000000"/>
                      <w:sz w:val="24"/>
                      <w:szCs w:val="24"/>
                    </w:rPr>
                  </w:pPr>
                  <w:r w:rsidDel="00000000" w:rsidR="00000000" w:rsidRPr="00000000">
                    <w:rPr>
                      <w:b w:val="1"/>
                      <w:color w:val="ffffff"/>
                      <w:sz w:val="24"/>
                      <w:szCs w:val="24"/>
                      <w:rtl w:val="0"/>
                    </w:rPr>
                    <w:t xml:space="preserve">Original length of solid egg white (cm)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8">
                  <w:pPr>
                    <w:spacing w:before="240" w:lineRule="auto"/>
                    <w:rPr>
                      <w:color w:val="000000"/>
                      <w:sz w:val="24"/>
                      <w:szCs w:val="24"/>
                    </w:rPr>
                  </w:pPr>
                  <w:r w:rsidDel="00000000" w:rsidR="00000000" w:rsidRPr="00000000">
                    <w:rPr>
                      <w:b w:val="1"/>
                      <w:color w:val="ffffff"/>
                      <w:sz w:val="24"/>
                      <w:szCs w:val="24"/>
                      <w:rtl w:val="0"/>
                    </w:rPr>
                    <w:t xml:space="preserve">Final length of solid egg white (cm)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9">
                  <w:pPr>
                    <w:spacing w:before="240" w:lineRule="auto"/>
                    <w:rPr>
                      <w:color w:val="000000"/>
                      <w:sz w:val="24"/>
                      <w:szCs w:val="24"/>
                    </w:rPr>
                  </w:pPr>
                  <w:r w:rsidDel="00000000" w:rsidR="00000000" w:rsidRPr="00000000">
                    <w:rPr>
                      <w:b w:val="1"/>
                      <w:color w:val="ffffff"/>
                      <w:sz w:val="24"/>
                      <w:szCs w:val="24"/>
                      <w:rtl w:val="0"/>
                    </w:rPr>
                    <w:t xml:space="preserve">% change</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A">
                  <w:pPr>
                    <w:spacing w:before="240" w:lineRule="auto"/>
                    <w:rPr>
                      <w:color w:val="000000"/>
                      <w:sz w:val="24"/>
                      <w:szCs w:val="24"/>
                    </w:rPr>
                  </w:pPr>
                  <w:r w:rsidDel="00000000" w:rsidR="00000000" w:rsidRPr="00000000">
                    <w:rPr>
                      <w:color w:val="000000"/>
                      <w:sz w:val="24"/>
                      <w:szCs w:val="24"/>
                      <w:rtl w:val="0"/>
                    </w:rPr>
                    <w:t xml:space="preserve">15</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B">
                  <w:pPr>
                    <w:spacing w:before="240" w:lineRule="auto"/>
                    <w:rPr>
                      <w:color w:val="000000"/>
                      <w:sz w:val="24"/>
                      <w:szCs w:val="24"/>
                    </w:rPr>
                  </w:pPr>
                  <w:r w:rsidDel="00000000" w:rsidR="00000000" w:rsidRPr="00000000">
                    <w:rPr>
                      <w:color w:val="000000"/>
                      <w:sz w:val="24"/>
                      <w:szCs w:val="24"/>
                      <w:rtl w:val="0"/>
                    </w:rPr>
                    <w:t xml:space="preserve">6.0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C">
                  <w:pPr>
                    <w:spacing w:before="240" w:lineRule="auto"/>
                    <w:rPr>
                      <w:color w:val="000000"/>
                      <w:sz w:val="24"/>
                      <w:szCs w:val="24"/>
                    </w:rPr>
                  </w:pPr>
                  <w:r w:rsidDel="00000000" w:rsidR="00000000" w:rsidRPr="00000000">
                    <w:rPr>
                      <w:color w:val="000000"/>
                      <w:sz w:val="24"/>
                      <w:szCs w:val="24"/>
                      <w:rtl w:val="0"/>
                    </w:rPr>
                    <w:t xml:space="preserve">5.7</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D">
                  <w:pPr>
                    <w:spacing w:before="240" w:lineRule="auto"/>
                    <w:rPr>
                      <w:color w:val="000000"/>
                      <w:sz w:val="24"/>
                      <w:szCs w:val="24"/>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E">
                  <w:pPr>
                    <w:spacing w:before="240" w:lineRule="auto"/>
                    <w:rPr>
                      <w:color w:val="000000"/>
                      <w:sz w:val="24"/>
                      <w:szCs w:val="24"/>
                    </w:rPr>
                  </w:pPr>
                  <w:r w:rsidDel="00000000" w:rsidR="00000000" w:rsidRPr="00000000">
                    <w:rPr>
                      <w:color w:val="000000"/>
                      <w:sz w:val="24"/>
                      <w:szCs w:val="24"/>
                      <w:rtl w:val="0"/>
                    </w:rPr>
                    <w:t xml:space="preserve">35</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F">
                  <w:pPr>
                    <w:spacing w:before="240" w:lineRule="auto"/>
                    <w:rPr>
                      <w:color w:val="000000"/>
                      <w:sz w:val="24"/>
                      <w:szCs w:val="24"/>
                    </w:rPr>
                  </w:pPr>
                  <w:r w:rsidDel="00000000" w:rsidR="00000000" w:rsidRPr="00000000">
                    <w:rPr>
                      <w:color w:val="000000"/>
                      <w:sz w:val="24"/>
                      <w:szCs w:val="24"/>
                      <w:rtl w:val="0"/>
                    </w:rPr>
                    <w:t xml:space="preserve">6.0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0">
                  <w:pPr>
                    <w:spacing w:before="240" w:lineRule="auto"/>
                    <w:rPr>
                      <w:color w:val="000000"/>
                      <w:sz w:val="24"/>
                      <w:szCs w:val="24"/>
                    </w:rPr>
                  </w:pPr>
                  <w:r w:rsidDel="00000000" w:rsidR="00000000" w:rsidRPr="00000000">
                    <w:rPr>
                      <w:color w:val="000000"/>
                      <w:sz w:val="24"/>
                      <w:szCs w:val="24"/>
                      <w:rtl w:val="0"/>
                    </w:rPr>
                    <w:t xml:space="preserve">3.8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1">
                  <w:pPr>
                    <w:spacing w:before="240" w:lineRule="auto"/>
                    <w:rPr>
                      <w:color w:val="000000"/>
                      <w:sz w:val="24"/>
                      <w:szCs w:val="24"/>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2">
                  <w:pPr>
                    <w:spacing w:before="240" w:lineRule="auto"/>
                    <w:rPr>
                      <w:color w:val="000000"/>
                      <w:sz w:val="24"/>
                      <w:szCs w:val="24"/>
                    </w:rPr>
                  </w:pPr>
                  <w:r w:rsidDel="00000000" w:rsidR="00000000" w:rsidRPr="00000000">
                    <w:rPr>
                      <w:color w:val="000000"/>
                      <w:sz w:val="24"/>
                      <w:szCs w:val="24"/>
                      <w:rtl w:val="0"/>
                    </w:rPr>
                    <w:t xml:space="preserve">55</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3">
                  <w:pPr>
                    <w:spacing w:before="240" w:lineRule="auto"/>
                    <w:rPr>
                      <w:color w:val="000000"/>
                      <w:sz w:val="24"/>
                      <w:szCs w:val="24"/>
                    </w:rPr>
                  </w:pPr>
                  <w:r w:rsidDel="00000000" w:rsidR="00000000" w:rsidRPr="00000000">
                    <w:rPr>
                      <w:color w:val="000000"/>
                      <w:sz w:val="24"/>
                      <w:szCs w:val="24"/>
                      <w:rtl w:val="0"/>
                    </w:rPr>
                    <w:t xml:space="preserve">6.0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4">
                  <w:pPr>
                    <w:spacing w:before="240" w:lineRule="auto"/>
                    <w:rPr>
                      <w:color w:val="000000"/>
                      <w:sz w:val="24"/>
                      <w:szCs w:val="24"/>
                    </w:rPr>
                  </w:pPr>
                  <w:r w:rsidDel="00000000" w:rsidR="00000000" w:rsidRPr="00000000">
                    <w:rPr>
                      <w:color w:val="000000"/>
                      <w:sz w:val="24"/>
                      <w:szCs w:val="24"/>
                      <w:rtl w:val="0"/>
                    </w:rPr>
                    <w:t xml:space="preserve">5.3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5">
                  <w:pPr>
                    <w:spacing w:before="240" w:lineRule="auto"/>
                    <w:rPr>
                      <w:color w:val="000000"/>
                      <w:sz w:val="24"/>
                      <w:szCs w:val="24"/>
                    </w:rPr>
                  </w:pPr>
                  <w:r w:rsidDel="00000000" w:rsidR="00000000" w:rsidRPr="00000000">
                    <w:rPr>
                      <w:rtl w:val="0"/>
                    </w:rPr>
                  </w:r>
                </w:p>
              </w:tc>
            </w:tr>
          </w:tbl>
          <w:p w:rsidR="00000000" w:rsidDel="00000000" w:rsidP="00000000" w:rsidRDefault="00000000" w:rsidRPr="00000000" w14:paraId="00000176">
            <w:pPr>
              <w:rPr>
                <w:sz w:val="24"/>
                <w:szCs w:val="24"/>
              </w:rPr>
            </w:pPr>
            <w:r w:rsidDel="00000000" w:rsidR="00000000" w:rsidRPr="00000000">
              <w:rPr>
                <w:rtl w:val="0"/>
              </w:rPr>
            </w:r>
          </w:p>
          <w:p w:rsidR="00000000" w:rsidDel="00000000" w:rsidP="00000000" w:rsidRDefault="00000000" w:rsidRPr="00000000" w14:paraId="00000177">
            <w:pPr>
              <w:numPr>
                <w:ilvl w:val="0"/>
                <w:numId w:val="23"/>
              </w:numPr>
              <w:spacing w:before="240" w:lineRule="auto"/>
              <w:ind w:left="720" w:hanging="360"/>
              <w:rPr>
                <w:color w:val="000000"/>
                <w:sz w:val="24"/>
                <w:szCs w:val="24"/>
              </w:rPr>
            </w:pPr>
            <w:r w:rsidDel="00000000" w:rsidR="00000000" w:rsidRPr="00000000">
              <w:rPr>
                <w:color w:val="000000"/>
                <w:sz w:val="24"/>
                <w:szCs w:val="24"/>
                <w:rtl w:val="0"/>
              </w:rPr>
              <w:t xml:space="preserve">State a hypothesis for this investigation.</w:t>
            </w:r>
          </w:p>
          <w:p w:rsidR="00000000" w:rsidDel="00000000" w:rsidP="00000000" w:rsidRDefault="00000000" w:rsidRPr="00000000" w14:paraId="00000178">
            <w:pPr>
              <w:numPr>
                <w:ilvl w:val="0"/>
                <w:numId w:val="23"/>
              </w:numPr>
              <w:spacing w:before="240" w:lineRule="auto"/>
              <w:ind w:left="720" w:hanging="360"/>
              <w:rPr>
                <w:color w:val="000000"/>
                <w:sz w:val="24"/>
                <w:szCs w:val="24"/>
              </w:rPr>
            </w:pPr>
            <w:r w:rsidDel="00000000" w:rsidR="00000000" w:rsidRPr="00000000">
              <w:rPr>
                <w:color w:val="000000"/>
                <w:sz w:val="24"/>
                <w:szCs w:val="24"/>
                <w:rtl w:val="0"/>
              </w:rPr>
              <w:t xml:space="preserve">The students predicted that the enzyme would be most effective in conditions similar to those found in the human body.  Was their prediction correct? </w:t>
            </w:r>
          </w:p>
          <w:p w:rsidR="00000000" w:rsidDel="00000000" w:rsidP="00000000" w:rsidRDefault="00000000" w:rsidRPr="00000000" w14:paraId="00000179">
            <w:pPr>
              <w:numPr>
                <w:ilvl w:val="0"/>
                <w:numId w:val="23"/>
              </w:numPr>
              <w:spacing w:before="240" w:lineRule="auto"/>
              <w:ind w:left="720" w:hanging="360"/>
              <w:rPr>
                <w:color w:val="000000"/>
                <w:sz w:val="24"/>
                <w:szCs w:val="24"/>
              </w:rPr>
            </w:pPr>
            <w:r w:rsidDel="00000000" w:rsidR="00000000" w:rsidRPr="00000000">
              <w:rPr>
                <w:color w:val="000000"/>
                <w:sz w:val="24"/>
                <w:szCs w:val="24"/>
                <w:rtl w:val="0"/>
              </w:rPr>
              <w:t xml:space="preserve">Identify the independent and dependent variables in this investigation.</w:t>
            </w:r>
          </w:p>
          <w:p w:rsidR="00000000" w:rsidDel="00000000" w:rsidP="00000000" w:rsidRDefault="00000000" w:rsidRPr="00000000" w14:paraId="0000017A">
            <w:pPr>
              <w:numPr>
                <w:ilvl w:val="0"/>
                <w:numId w:val="23"/>
              </w:numPr>
              <w:spacing w:before="240" w:lineRule="auto"/>
              <w:ind w:left="720" w:hanging="360"/>
              <w:rPr>
                <w:color w:val="000000"/>
                <w:sz w:val="24"/>
                <w:szCs w:val="24"/>
              </w:rPr>
            </w:pPr>
            <w:r w:rsidDel="00000000" w:rsidR="00000000" w:rsidRPr="00000000">
              <w:rPr>
                <w:color w:val="000000"/>
                <w:sz w:val="24"/>
                <w:szCs w:val="24"/>
                <w:rtl w:val="0"/>
              </w:rPr>
              <w:t xml:space="preserve">Suggest the control variables for this investigation.  </w:t>
            </w:r>
          </w:p>
          <w:p w:rsidR="00000000" w:rsidDel="00000000" w:rsidP="00000000" w:rsidRDefault="00000000" w:rsidRPr="00000000" w14:paraId="0000017B">
            <w:pPr>
              <w:numPr>
                <w:ilvl w:val="0"/>
                <w:numId w:val="23"/>
              </w:numPr>
              <w:spacing w:before="240" w:lineRule="auto"/>
              <w:ind w:left="720" w:hanging="360"/>
              <w:rPr>
                <w:color w:val="000000"/>
                <w:sz w:val="24"/>
                <w:szCs w:val="24"/>
              </w:rPr>
            </w:pPr>
            <w:r w:rsidDel="00000000" w:rsidR="00000000" w:rsidRPr="00000000">
              <w:rPr>
                <w:color w:val="000000"/>
                <w:sz w:val="24"/>
                <w:szCs w:val="24"/>
                <w:rtl w:val="0"/>
              </w:rPr>
              <w:t xml:space="preserve">Describe the difference between repeatable and reproducible. </w:t>
            </w:r>
          </w:p>
          <w:p w:rsidR="00000000" w:rsidDel="00000000" w:rsidP="00000000" w:rsidRDefault="00000000" w:rsidRPr="00000000" w14:paraId="0000017C">
            <w:pPr>
              <w:numPr>
                <w:ilvl w:val="0"/>
                <w:numId w:val="23"/>
              </w:numPr>
              <w:spacing w:before="240" w:lineRule="auto"/>
              <w:ind w:left="720" w:hanging="360"/>
              <w:rPr>
                <w:color w:val="000000"/>
                <w:sz w:val="24"/>
                <w:szCs w:val="24"/>
              </w:rPr>
            </w:pPr>
            <w:r w:rsidDel="00000000" w:rsidR="00000000" w:rsidRPr="00000000">
              <w:rPr>
                <w:color w:val="000000"/>
                <w:sz w:val="24"/>
                <w:szCs w:val="24"/>
                <w:rtl w:val="0"/>
              </w:rPr>
              <w:t xml:space="preserve">What would be the most likely resolution of the ruler you would use in this investigation. </w:t>
            </w:r>
          </w:p>
          <w:p w:rsidR="00000000" w:rsidDel="00000000" w:rsidP="00000000" w:rsidRDefault="00000000" w:rsidRPr="00000000" w14:paraId="0000017D">
            <w:pPr>
              <w:numPr>
                <w:ilvl w:val="0"/>
                <w:numId w:val="23"/>
              </w:numPr>
              <w:spacing w:before="240" w:lineRule="auto"/>
              <w:ind w:left="720" w:hanging="360"/>
              <w:rPr>
                <w:color w:val="000000"/>
                <w:sz w:val="24"/>
                <w:szCs w:val="24"/>
              </w:rPr>
            </w:pPr>
            <w:r w:rsidDel="00000000" w:rsidR="00000000" w:rsidRPr="00000000">
              <w:rPr>
                <w:color w:val="000000"/>
                <w:sz w:val="24"/>
                <w:szCs w:val="24"/>
                <w:rtl w:val="0"/>
              </w:rPr>
              <w:t xml:space="preserve">Suggest how repeating the investigation would be an improvement.  </w:t>
            </w:r>
          </w:p>
          <w:p w:rsidR="00000000" w:rsidDel="00000000" w:rsidP="00000000" w:rsidRDefault="00000000" w:rsidRPr="00000000" w14:paraId="0000017E">
            <w:pPr>
              <w:numPr>
                <w:ilvl w:val="0"/>
                <w:numId w:val="23"/>
              </w:numPr>
              <w:spacing w:before="240" w:lineRule="auto"/>
              <w:ind w:left="720" w:hanging="360"/>
              <w:rPr>
                <w:color w:val="000000"/>
                <w:sz w:val="24"/>
                <w:szCs w:val="24"/>
              </w:rPr>
            </w:pPr>
            <w:r w:rsidDel="00000000" w:rsidR="00000000" w:rsidRPr="00000000">
              <w:rPr>
                <w:color w:val="000000"/>
                <w:sz w:val="24"/>
                <w:szCs w:val="24"/>
                <w:rtl w:val="0"/>
              </w:rPr>
              <w:t xml:space="preserve">Calculate the % change for each result in this investigation. Show your answers to 3 significant figures.</w:t>
            </w:r>
          </w:p>
          <w:p w:rsidR="00000000" w:rsidDel="00000000" w:rsidP="00000000" w:rsidRDefault="00000000" w:rsidRPr="00000000" w14:paraId="0000017F">
            <w:pPr>
              <w:rPr>
                <w:sz w:val="24"/>
                <w:szCs w:val="24"/>
              </w:rPr>
            </w:pPr>
            <w:r w:rsidDel="00000000" w:rsidR="00000000" w:rsidRPr="00000000">
              <w:rPr>
                <w:rtl w:val="0"/>
              </w:rPr>
            </w:r>
          </w:p>
        </w:tc>
      </w:tr>
    </w:tbl>
    <w:p w:rsidR="00000000" w:rsidDel="00000000" w:rsidP="00000000" w:rsidRDefault="00000000" w:rsidRPr="00000000" w14:paraId="00000180">
      <w:pPr>
        <w:rPr>
          <w:sz w:val="26"/>
          <w:szCs w:val="26"/>
        </w:rPr>
      </w:pPr>
      <w:r w:rsidDel="00000000" w:rsidR="00000000" w:rsidRPr="00000000">
        <w:rPr>
          <w:rtl w:val="0"/>
        </w:rPr>
      </w:r>
    </w:p>
    <w:p w:rsidR="00000000" w:rsidDel="00000000" w:rsidP="00000000" w:rsidRDefault="00000000" w:rsidRPr="00000000" w14:paraId="00000181">
      <w:pPr>
        <w:rPr>
          <w:sz w:val="26"/>
          <w:szCs w:val="26"/>
        </w:rPr>
      </w:pPr>
      <w:r w:rsidDel="00000000" w:rsidR="00000000" w:rsidRPr="00000000">
        <w:rPr>
          <w:rtl w:val="0"/>
        </w:rPr>
      </w:r>
    </w:p>
    <w:p w:rsidR="00000000" w:rsidDel="00000000" w:rsidP="00000000" w:rsidRDefault="00000000" w:rsidRPr="00000000" w14:paraId="00000182">
      <w:pPr>
        <w:spacing w:before="0" w:lineRule="auto"/>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83">
      <w:pPr>
        <w:spacing w:after="120" w:before="120" w:lineRule="auto"/>
        <w:rPr>
          <w:sz w:val="10"/>
          <w:szCs w:val="10"/>
        </w:rPr>
      </w:pPr>
      <w:r w:rsidDel="00000000" w:rsidR="00000000" w:rsidRPr="00000000">
        <w:rPr>
          <w:rtl w:val="0"/>
        </w:rPr>
      </w:r>
    </w:p>
    <w:p w:rsidR="00000000" w:rsidDel="00000000" w:rsidP="00000000" w:rsidRDefault="00000000" w:rsidRPr="00000000" w14:paraId="00000184">
      <w:pPr>
        <w:keepNext w:val="1"/>
        <w:pBdr>
          <w:top w:space="0" w:sz="0" w:val="nil"/>
          <w:left w:space="0" w:sz="0" w:val="nil"/>
          <w:bottom w:space="0" w:sz="0" w:val="nil"/>
          <w:right w:space="0" w:sz="0" w:val="nil"/>
          <w:between w:space="0" w:sz="0" w:val="nil"/>
        </w:pBdr>
        <w:spacing w:before="0" w:lineRule="auto"/>
        <w:rPr>
          <w:b w:val="1"/>
          <w:color w:val="548dd4"/>
          <w:sz w:val="32"/>
          <w:szCs w:val="32"/>
        </w:rPr>
      </w:pPr>
      <w:r w:rsidDel="00000000" w:rsidR="00000000" w:rsidRPr="00000000">
        <w:rPr>
          <w:b w:val="1"/>
          <w:color w:val="548dd4"/>
          <w:sz w:val="32"/>
          <w:szCs w:val="32"/>
          <w:rtl w:val="0"/>
        </w:rPr>
        <w:t xml:space="preserve">Analysing data</w:t>
      </w:r>
    </w:p>
    <w:p w:rsidR="00000000" w:rsidDel="00000000" w:rsidP="00000000" w:rsidRDefault="00000000" w:rsidRPr="00000000" w14:paraId="00000185">
      <w:pPr>
        <w:ind w:right="992"/>
        <w:rPr>
          <w:sz w:val="26"/>
          <w:szCs w:val="26"/>
        </w:rPr>
      </w:pPr>
      <w:bookmarkStart w:colFirst="0" w:colLast="0" w:name="_heading=h.tyjcwt" w:id="4"/>
      <w:bookmarkEnd w:id="4"/>
      <w:r w:rsidDel="00000000" w:rsidR="00000000" w:rsidRPr="00000000">
        <w:rPr>
          <w:sz w:val="26"/>
          <w:szCs w:val="26"/>
          <w:rtl w:val="0"/>
        </w:rPr>
        <w:t xml:space="preserve">Biological investigations often result in large amounts of data being collected. It is important to be able to analyse this data carefully in order to pick out trends.</w:t>
      </w:r>
    </w:p>
    <w:p w:rsidR="00000000" w:rsidDel="00000000" w:rsidP="00000000" w:rsidRDefault="00000000" w:rsidRPr="00000000" w14:paraId="00000186">
      <w:pPr>
        <w:ind w:right="992"/>
        <w:rPr>
          <w:sz w:val="26"/>
          <w:szCs w:val="26"/>
        </w:rPr>
      </w:pPr>
      <w:r w:rsidDel="00000000" w:rsidR="00000000" w:rsidRPr="00000000">
        <w:rPr>
          <w:rtl w:val="0"/>
        </w:rPr>
      </w:r>
    </w:p>
    <w:tbl>
      <w:tblPr>
        <w:tblStyle w:val="Table13"/>
        <w:tblW w:w="101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155"/>
        <w:tblGridChange w:id="0">
          <w:tblGrid>
            <w:gridCol w:w="10155"/>
          </w:tblGrid>
        </w:tblGridChange>
      </w:tblGrid>
      <w:tr>
        <w:trPr>
          <w:cantSplit w:val="0"/>
          <w:trHeight w:val="525" w:hRule="atLeast"/>
          <w:tblHeader w:val="0"/>
        </w:trPr>
        <w:tc>
          <w:tcPr/>
          <w:p w:rsidR="00000000" w:rsidDel="00000000" w:rsidP="00000000" w:rsidRDefault="00000000" w:rsidRPr="00000000" w14:paraId="00000187">
            <w:pPr>
              <w:spacing w:after="120" w:lineRule="auto"/>
              <w:rPr>
                <w:color w:val="000000"/>
                <w:sz w:val="32"/>
                <w:szCs w:val="32"/>
              </w:rPr>
            </w:pPr>
            <w:bookmarkStart w:colFirst="0" w:colLast="0" w:name="_heading=h.3dy6vkm" w:id="5"/>
            <w:bookmarkEnd w:id="5"/>
            <w:r w:rsidDel="00000000" w:rsidR="00000000" w:rsidRPr="00000000">
              <w:rPr>
                <w:b w:val="1"/>
                <w:color w:val="ffffff"/>
                <w:sz w:val="24"/>
                <w:szCs w:val="24"/>
                <w:rtl w:val="0"/>
              </w:rPr>
              <w:t xml:space="preserve">Activity 8 Mean mode median and scatter graphs </w:t>
            </w:r>
            <w:r w:rsidDel="00000000" w:rsidR="00000000" w:rsidRPr="00000000">
              <w:rPr>
                <w:rtl w:val="0"/>
              </w:rPr>
            </w:r>
          </w:p>
        </w:tc>
      </w:tr>
      <w:tr>
        <w:trPr>
          <w:cantSplit w:val="0"/>
          <w:trHeight w:val="3099"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88">
            <w:pPr>
              <w:rPr>
                <w:sz w:val="24"/>
                <w:szCs w:val="24"/>
              </w:rPr>
            </w:pPr>
            <w:r w:rsidDel="00000000" w:rsidR="00000000" w:rsidRPr="00000000">
              <w:rPr>
                <w:sz w:val="24"/>
                <w:szCs w:val="24"/>
                <w:rtl w:val="0"/>
              </w:rPr>
              <w:t xml:space="preserve">A student investigated an area of moorland where succession was occurring. The student used quadrats to measure the area covered by; different plant species, bare ground and surface water. </w:t>
              <w:br w:type="textWrapping"/>
              <w:t xml:space="preserve">They did this every 10 metres along a line transect. The student also recorded the depth of soil at each quadrat. Their results are shown in the table.</w:t>
            </w:r>
          </w:p>
          <w:p w:rsidR="00000000" w:rsidDel="00000000" w:rsidP="00000000" w:rsidRDefault="00000000" w:rsidRPr="00000000" w14:paraId="00000189">
            <w:pPr>
              <w:rPr>
                <w:sz w:val="24"/>
                <w:szCs w:val="24"/>
              </w:rPr>
            </w:pPr>
            <w:r w:rsidDel="00000000" w:rsidR="00000000" w:rsidRPr="00000000">
              <w:rPr>
                <w:rtl w:val="0"/>
              </w:rPr>
            </w:r>
          </w:p>
          <w:tbl>
            <w:tblPr>
              <w:tblStyle w:val="Table14"/>
              <w:tblW w:w="8035.0" w:type="dxa"/>
              <w:jc w:val="left"/>
              <w:tblInd w:w="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82"/>
              <w:gridCol w:w="1145"/>
              <w:gridCol w:w="1145"/>
              <w:gridCol w:w="1145"/>
              <w:gridCol w:w="1158"/>
              <w:gridCol w:w="1160"/>
              <w:tblGridChange w:id="0">
                <w:tblGrid>
                  <w:gridCol w:w="2282"/>
                  <w:gridCol w:w="1145"/>
                  <w:gridCol w:w="1145"/>
                  <w:gridCol w:w="1145"/>
                  <w:gridCol w:w="1158"/>
                  <w:gridCol w:w="1160"/>
                </w:tblGrid>
              </w:tblGridChange>
            </w:tblGrid>
            <w:tr>
              <w:trPr>
                <w:cantSplit w:val="0"/>
                <w:trHeight w:val="18" w:hRule="atLeast"/>
                <w:tblHeader w:val="0"/>
              </w:trPr>
              <w:tc>
                <w:tcPr>
                  <w:tcBorders>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A">
                  <w:pPr>
                    <w:spacing w:after="120" w:before="120" w:lineRule="auto"/>
                    <w:jc w:val="center"/>
                    <w:rPr>
                      <w:sz w:val="26"/>
                      <w:szCs w:val="26"/>
                    </w:rPr>
                  </w:pPr>
                  <w:r w:rsidDel="00000000" w:rsidR="00000000" w:rsidRPr="00000000">
                    <w:rPr>
                      <w:b w:val="1"/>
                      <w:sz w:val="26"/>
                      <w:szCs w:val="26"/>
                      <w:rtl w:val="0"/>
                    </w:rPr>
                    <w:t xml:space="preserve"> </w:t>
                  </w:r>
                  <w:r w:rsidDel="00000000" w:rsidR="00000000" w:rsidRPr="00000000">
                    <w:rPr>
                      <w:rtl w:val="0"/>
                    </w:rPr>
                  </w:r>
                </w:p>
              </w:tc>
              <w:tc>
                <w:tcPr>
                  <w:gridSpan w:val="5"/>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8B">
                  <w:pPr>
                    <w:spacing w:after="120" w:before="120" w:lineRule="auto"/>
                    <w:jc w:val="center"/>
                    <w:rPr>
                      <w:sz w:val="26"/>
                      <w:szCs w:val="26"/>
                      <w:vertAlign w:val="superscript"/>
                    </w:rPr>
                  </w:pPr>
                  <w:r w:rsidDel="00000000" w:rsidR="00000000" w:rsidRPr="00000000">
                    <w:rPr>
                      <w:b w:val="1"/>
                      <w:sz w:val="26"/>
                      <w:szCs w:val="26"/>
                      <w:rtl w:val="0"/>
                    </w:rPr>
                    <w:t xml:space="preserve">Area covered in each quadrat A to E in cm</w:t>
                  </w:r>
                  <w:r w:rsidDel="00000000" w:rsidR="00000000" w:rsidRPr="00000000">
                    <w:rPr>
                      <w:b w:val="1"/>
                      <w:sz w:val="26"/>
                      <w:szCs w:val="26"/>
                      <w:vertAlign w:val="superscript"/>
                      <w:rtl w:val="0"/>
                    </w:rPr>
                    <w:t xml:space="preserve">2</w:t>
                  </w:r>
                  <w:r w:rsidDel="00000000" w:rsidR="00000000" w:rsidRPr="00000000">
                    <w:rPr>
                      <w:rtl w:val="0"/>
                    </w:rPr>
                  </w:r>
                </w:p>
              </w:tc>
            </w:tr>
            <w:tr>
              <w:trPr>
                <w:cantSplit w:val="0"/>
                <w:trHeight w:val="18" w:hRule="atLeast"/>
                <w:tblHeader w:val="0"/>
              </w:trPr>
              <w:tc>
                <w:tcPr>
                  <w:tcBorders>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0">
                  <w:pPr>
                    <w:spacing w:after="120" w:before="120" w:lineRule="auto"/>
                    <w:jc w:val="center"/>
                    <w:rPr>
                      <w:sz w:val="26"/>
                      <w:szCs w:val="26"/>
                    </w:rPr>
                  </w:pPr>
                  <w:r w:rsidDel="00000000" w:rsidR="00000000" w:rsidRPr="00000000">
                    <w:rPr>
                      <w:b w:val="1"/>
                      <w:sz w:val="26"/>
                      <w:szCs w:val="26"/>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1">
                  <w:pPr>
                    <w:spacing w:after="120" w:before="120" w:lineRule="auto"/>
                    <w:jc w:val="center"/>
                    <w:rPr>
                      <w:sz w:val="26"/>
                      <w:szCs w:val="26"/>
                    </w:rPr>
                  </w:pPr>
                  <w:r w:rsidDel="00000000" w:rsidR="00000000" w:rsidRPr="00000000">
                    <w:rPr>
                      <w:b w:val="1"/>
                      <w:sz w:val="26"/>
                      <w:szCs w:val="26"/>
                      <w:rtl w:val="0"/>
                    </w:rPr>
                    <w:t xml:space="preserve">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2">
                  <w:pPr>
                    <w:spacing w:after="120" w:before="120" w:lineRule="auto"/>
                    <w:jc w:val="center"/>
                    <w:rPr>
                      <w:sz w:val="26"/>
                      <w:szCs w:val="26"/>
                    </w:rPr>
                  </w:pPr>
                  <w:r w:rsidDel="00000000" w:rsidR="00000000" w:rsidRPr="00000000">
                    <w:rPr>
                      <w:b w:val="1"/>
                      <w:sz w:val="26"/>
                      <w:szCs w:val="26"/>
                      <w:rtl w:val="0"/>
                    </w:rPr>
                    <w:t xml:space="preserve">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3">
                  <w:pPr>
                    <w:spacing w:after="120" w:before="120" w:lineRule="auto"/>
                    <w:jc w:val="center"/>
                    <w:rPr>
                      <w:sz w:val="26"/>
                      <w:szCs w:val="26"/>
                    </w:rPr>
                  </w:pPr>
                  <w:r w:rsidDel="00000000" w:rsidR="00000000" w:rsidRPr="00000000">
                    <w:rPr>
                      <w:b w:val="1"/>
                      <w:sz w:val="26"/>
                      <w:szCs w:val="26"/>
                      <w:rtl w:val="0"/>
                    </w:rPr>
                    <w:t xml:space="preserve">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4">
                  <w:pPr>
                    <w:spacing w:after="120" w:before="120" w:lineRule="auto"/>
                    <w:jc w:val="center"/>
                    <w:rPr>
                      <w:sz w:val="26"/>
                      <w:szCs w:val="26"/>
                    </w:rPr>
                  </w:pPr>
                  <w:r w:rsidDel="00000000" w:rsidR="00000000" w:rsidRPr="00000000">
                    <w:rPr>
                      <w:b w:val="1"/>
                      <w:sz w:val="26"/>
                      <w:szCs w:val="26"/>
                      <w:rtl w:val="0"/>
                    </w:rPr>
                    <w:t xml:space="preserve">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5">
                  <w:pPr>
                    <w:spacing w:after="120" w:before="120" w:lineRule="auto"/>
                    <w:jc w:val="center"/>
                    <w:rPr>
                      <w:sz w:val="26"/>
                      <w:szCs w:val="26"/>
                    </w:rPr>
                  </w:pPr>
                  <w:r w:rsidDel="00000000" w:rsidR="00000000" w:rsidRPr="00000000">
                    <w:rPr>
                      <w:b w:val="1"/>
                      <w:sz w:val="26"/>
                      <w:szCs w:val="26"/>
                      <w:rtl w:val="0"/>
                    </w:rPr>
                    <w:t xml:space="preserve">E</w:t>
                  </w:r>
                  <w:r w:rsidDel="00000000" w:rsidR="00000000" w:rsidRPr="00000000">
                    <w:rPr>
                      <w:rtl w:val="0"/>
                    </w:rPr>
                  </w:r>
                </w:p>
              </w:tc>
            </w:tr>
            <w:tr>
              <w:trPr>
                <w:cantSplit w:val="0"/>
                <w:trHeight w:val="18" w:hRule="atLeast"/>
                <w:tblHeader w:val="0"/>
              </w:trPr>
              <w:tc>
                <w:tcPr>
                  <w:tcBorders>
                    <w:top w:color="000000" w:space="0" w:sz="4"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6">
                  <w:pPr>
                    <w:spacing w:after="120" w:before="120" w:lineRule="auto"/>
                    <w:rPr>
                      <w:sz w:val="26"/>
                      <w:szCs w:val="26"/>
                    </w:rPr>
                  </w:pPr>
                  <w:r w:rsidDel="00000000" w:rsidR="00000000" w:rsidRPr="00000000">
                    <w:rPr>
                      <w:sz w:val="26"/>
                      <w:szCs w:val="26"/>
                      <w:rtl w:val="0"/>
                    </w:rPr>
                    <w:t xml:space="preserve">Bog moss</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7">
                  <w:pPr>
                    <w:spacing w:after="120" w:before="120" w:lineRule="auto"/>
                    <w:jc w:val="center"/>
                    <w:rPr>
                      <w:sz w:val="26"/>
                      <w:szCs w:val="26"/>
                    </w:rPr>
                  </w:pPr>
                  <w:r w:rsidDel="00000000" w:rsidR="00000000" w:rsidRPr="00000000">
                    <w:rPr>
                      <w:sz w:val="26"/>
                      <w:szCs w:val="26"/>
                      <w:rtl w:val="0"/>
                    </w:rPr>
                    <w:t xml:space="preserve">55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8">
                  <w:pPr>
                    <w:spacing w:after="120" w:before="120" w:lineRule="auto"/>
                    <w:jc w:val="center"/>
                    <w:rPr>
                      <w:sz w:val="26"/>
                      <w:szCs w:val="26"/>
                    </w:rPr>
                  </w:pPr>
                  <w:r w:rsidDel="00000000" w:rsidR="00000000" w:rsidRPr="00000000">
                    <w:rPr>
                      <w:sz w:val="26"/>
                      <w:szCs w:val="26"/>
                      <w:rtl w:val="0"/>
                    </w:rPr>
                    <w:t xml:space="preserve">40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9">
                  <w:pPr>
                    <w:spacing w:after="120" w:before="120" w:lineRule="auto"/>
                    <w:jc w:val="center"/>
                    <w:rPr>
                      <w:sz w:val="26"/>
                      <w:szCs w:val="26"/>
                    </w:rPr>
                  </w:pPr>
                  <w:r w:rsidDel="00000000" w:rsidR="00000000" w:rsidRPr="00000000">
                    <w:rPr>
                      <w:sz w:val="26"/>
                      <w:szCs w:val="26"/>
                      <w:rtl w:val="0"/>
                    </w:rPr>
                    <w:t xml:space="preserve">10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A">
                  <w:pPr>
                    <w:spacing w:after="120" w:before="120" w:lineRule="auto"/>
                    <w:jc w:val="center"/>
                    <w:rPr>
                      <w:sz w:val="26"/>
                      <w:szCs w:val="26"/>
                    </w:rPr>
                  </w:pPr>
                  <w:r w:rsidDel="00000000" w:rsidR="00000000" w:rsidRPr="00000000">
                    <w:rPr>
                      <w:sz w:val="26"/>
                      <w:szCs w:val="26"/>
                      <w:rtl w:val="0"/>
                    </w:rPr>
                    <w:t xml:space="preserve">–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B">
                  <w:pPr>
                    <w:spacing w:after="120" w:before="120" w:lineRule="auto"/>
                    <w:jc w:val="center"/>
                    <w:rPr>
                      <w:sz w:val="26"/>
                      <w:szCs w:val="26"/>
                    </w:rPr>
                  </w:pPr>
                  <w:r w:rsidDel="00000000" w:rsidR="00000000" w:rsidRPr="00000000">
                    <w:rPr>
                      <w:sz w:val="26"/>
                      <w:szCs w:val="26"/>
                      <w:rtl w:val="0"/>
                    </w:rPr>
                    <w:t xml:space="preserve">– </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C">
                  <w:pPr>
                    <w:spacing w:after="120" w:before="120" w:lineRule="auto"/>
                    <w:rPr>
                      <w:sz w:val="26"/>
                      <w:szCs w:val="26"/>
                    </w:rPr>
                  </w:pPr>
                  <w:r w:rsidDel="00000000" w:rsidR="00000000" w:rsidRPr="00000000">
                    <w:rPr>
                      <w:sz w:val="26"/>
                      <w:szCs w:val="26"/>
                      <w:rtl w:val="0"/>
                    </w:rPr>
                    <w:t xml:space="preserve">Bell heather</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D">
                  <w:pPr>
                    <w:spacing w:after="120" w:before="120" w:lineRule="auto"/>
                    <w:jc w:val="center"/>
                    <w:rPr>
                      <w:sz w:val="26"/>
                      <w:szCs w:val="26"/>
                    </w:rPr>
                  </w:pPr>
                  <w:r w:rsidDel="00000000" w:rsidR="00000000" w:rsidRPr="00000000">
                    <w:rPr>
                      <w:sz w:val="26"/>
                      <w:szCs w:val="26"/>
                      <w:rtl w:val="0"/>
                    </w:rPr>
                    <w:t xml:space="preserve">–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E">
                  <w:pPr>
                    <w:spacing w:after="120" w:before="120" w:lineRule="auto"/>
                    <w:jc w:val="center"/>
                    <w:rPr>
                      <w:sz w:val="26"/>
                      <w:szCs w:val="26"/>
                    </w:rPr>
                  </w:pPr>
                  <w:r w:rsidDel="00000000" w:rsidR="00000000" w:rsidRPr="00000000">
                    <w:rPr>
                      <w:sz w:val="26"/>
                      <w:szCs w:val="26"/>
                      <w:rtl w:val="0"/>
                    </w:rPr>
                    <w:t xml:space="preserve">–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9F">
                  <w:pPr>
                    <w:spacing w:after="120" w:before="120" w:lineRule="auto"/>
                    <w:jc w:val="center"/>
                    <w:rPr>
                      <w:sz w:val="26"/>
                      <w:szCs w:val="26"/>
                    </w:rPr>
                  </w:pPr>
                  <w:r w:rsidDel="00000000" w:rsidR="00000000" w:rsidRPr="00000000">
                    <w:rPr>
                      <w:sz w:val="26"/>
                      <w:szCs w:val="26"/>
                      <w:rtl w:val="0"/>
                    </w:rPr>
                    <w:t xml:space="preserve">–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0">
                  <w:pPr>
                    <w:spacing w:after="120" w:before="120" w:lineRule="auto"/>
                    <w:jc w:val="center"/>
                    <w:rPr>
                      <w:sz w:val="26"/>
                      <w:szCs w:val="26"/>
                    </w:rPr>
                  </w:pPr>
                  <w:r w:rsidDel="00000000" w:rsidR="00000000" w:rsidRPr="00000000">
                    <w:rPr>
                      <w:sz w:val="26"/>
                      <w:szCs w:val="26"/>
                      <w:rtl w:val="0"/>
                    </w:rPr>
                    <w:t xml:space="preserve">15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1">
                  <w:pPr>
                    <w:spacing w:after="120" w:before="120" w:lineRule="auto"/>
                    <w:jc w:val="center"/>
                    <w:rPr>
                      <w:sz w:val="26"/>
                      <w:szCs w:val="26"/>
                    </w:rPr>
                  </w:pPr>
                  <w:r w:rsidDel="00000000" w:rsidR="00000000" w:rsidRPr="00000000">
                    <w:rPr>
                      <w:sz w:val="26"/>
                      <w:szCs w:val="26"/>
                      <w:rtl w:val="0"/>
                    </w:rPr>
                    <w:t xml:space="preserve">10</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2">
                  <w:pPr>
                    <w:spacing w:after="120" w:before="120" w:lineRule="auto"/>
                    <w:rPr>
                      <w:sz w:val="26"/>
                      <w:szCs w:val="26"/>
                    </w:rPr>
                  </w:pPr>
                  <w:r w:rsidDel="00000000" w:rsidR="00000000" w:rsidRPr="00000000">
                    <w:rPr>
                      <w:sz w:val="26"/>
                      <w:szCs w:val="26"/>
                      <w:rtl w:val="0"/>
                    </w:rPr>
                    <w:t xml:space="preserve">Sundew</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3">
                  <w:pPr>
                    <w:spacing w:after="120" w:before="120" w:lineRule="auto"/>
                    <w:jc w:val="center"/>
                    <w:rPr>
                      <w:sz w:val="26"/>
                      <w:szCs w:val="26"/>
                    </w:rPr>
                  </w:pPr>
                  <w:r w:rsidDel="00000000" w:rsidR="00000000" w:rsidRPr="00000000">
                    <w:rPr>
                      <w:sz w:val="26"/>
                      <w:szCs w:val="26"/>
                      <w:rtl w:val="0"/>
                    </w:rPr>
                    <w:t xml:space="preserve">10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4">
                  <w:pPr>
                    <w:spacing w:after="120" w:before="120" w:lineRule="auto"/>
                    <w:jc w:val="center"/>
                    <w:rPr>
                      <w:sz w:val="26"/>
                      <w:szCs w:val="26"/>
                    </w:rPr>
                  </w:pPr>
                  <w:r w:rsidDel="00000000" w:rsidR="00000000" w:rsidRPr="00000000">
                    <w:rPr>
                      <w:sz w:val="26"/>
                      <w:szCs w:val="26"/>
                      <w:rtl w:val="0"/>
                    </w:rPr>
                    <w:t xml:space="preserve">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5">
                  <w:pPr>
                    <w:spacing w:after="120" w:before="120" w:lineRule="auto"/>
                    <w:jc w:val="center"/>
                    <w:rPr>
                      <w:sz w:val="26"/>
                      <w:szCs w:val="26"/>
                    </w:rPr>
                  </w:pPr>
                  <w:r w:rsidDel="00000000" w:rsidR="00000000" w:rsidRPr="00000000">
                    <w:rPr>
                      <w:sz w:val="26"/>
                      <w:szCs w:val="26"/>
                      <w:rtl w:val="0"/>
                    </w:rPr>
                    <w:t xml:space="preserve">–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6">
                  <w:pPr>
                    <w:spacing w:after="120" w:before="120" w:lineRule="auto"/>
                    <w:jc w:val="center"/>
                    <w:rPr>
                      <w:sz w:val="26"/>
                      <w:szCs w:val="26"/>
                    </w:rPr>
                  </w:pPr>
                  <w:r w:rsidDel="00000000" w:rsidR="00000000" w:rsidRPr="00000000">
                    <w:rPr>
                      <w:sz w:val="26"/>
                      <w:szCs w:val="26"/>
                      <w:rtl w:val="0"/>
                    </w:rPr>
                    <w:t xml:space="preserve">–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7">
                  <w:pPr>
                    <w:spacing w:after="120" w:before="120" w:lineRule="auto"/>
                    <w:jc w:val="center"/>
                    <w:rPr>
                      <w:sz w:val="26"/>
                      <w:szCs w:val="26"/>
                    </w:rPr>
                  </w:pPr>
                  <w:r w:rsidDel="00000000" w:rsidR="00000000" w:rsidRPr="00000000">
                    <w:rPr>
                      <w:sz w:val="26"/>
                      <w:szCs w:val="26"/>
                      <w:rtl w:val="0"/>
                    </w:rPr>
                    <w:t xml:space="preserve">– </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8">
                  <w:pPr>
                    <w:spacing w:after="120" w:before="120" w:lineRule="auto"/>
                    <w:rPr>
                      <w:sz w:val="26"/>
                      <w:szCs w:val="26"/>
                    </w:rPr>
                  </w:pPr>
                  <w:r w:rsidDel="00000000" w:rsidR="00000000" w:rsidRPr="00000000">
                    <w:rPr>
                      <w:sz w:val="26"/>
                      <w:szCs w:val="26"/>
                      <w:rtl w:val="0"/>
                    </w:rPr>
                    <w:t xml:space="preserve">Ling</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9">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A">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B">
                  <w:pPr>
                    <w:spacing w:after="120" w:before="120" w:lineRule="auto"/>
                    <w:jc w:val="center"/>
                    <w:rPr>
                      <w:sz w:val="26"/>
                      <w:szCs w:val="26"/>
                    </w:rPr>
                  </w:pPr>
                  <w:r w:rsidDel="00000000" w:rsidR="00000000" w:rsidRPr="00000000">
                    <w:rPr>
                      <w:sz w:val="26"/>
                      <w:szCs w:val="26"/>
                      <w:rtl w:val="0"/>
                    </w:rPr>
                    <w:t xml:space="preserve">–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C">
                  <w:pPr>
                    <w:spacing w:after="120" w:before="120" w:lineRule="auto"/>
                    <w:jc w:val="center"/>
                    <w:rPr>
                      <w:sz w:val="26"/>
                      <w:szCs w:val="26"/>
                    </w:rPr>
                  </w:pPr>
                  <w:r w:rsidDel="00000000" w:rsidR="00000000" w:rsidRPr="00000000">
                    <w:rPr>
                      <w:sz w:val="26"/>
                      <w:szCs w:val="26"/>
                      <w:rtl w:val="0"/>
                    </w:rPr>
                    <w:t xml:space="preserve">15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D">
                  <w:pPr>
                    <w:spacing w:after="120" w:before="120" w:lineRule="auto"/>
                    <w:jc w:val="center"/>
                    <w:rPr>
                      <w:sz w:val="26"/>
                      <w:szCs w:val="26"/>
                    </w:rPr>
                  </w:pPr>
                  <w:r w:rsidDel="00000000" w:rsidR="00000000" w:rsidRPr="00000000">
                    <w:rPr>
                      <w:sz w:val="26"/>
                      <w:szCs w:val="26"/>
                      <w:rtl w:val="0"/>
                    </w:rPr>
                    <w:t xml:space="preserve">20 </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E">
                  <w:pPr>
                    <w:spacing w:after="120" w:before="120" w:lineRule="auto"/>
                    <w:rPr>
                      <w:sz w:val="26"/>
                      <w:szCs w:val="26"/>
                    </w:rPr>
                  </w:pPr>
                  <w:r w:rsidDel="00000000" w:rsidR="00000000" w:rsidRPr="00000000">
                    <w:rPr>
                      <w:sz w:val="26"/>
                      <w:szCs w:val="26"/>
                      <w:rtl w:val="0"/>
                    </w:rPr>
                    <w:t xml:space="preserve">Bilberry</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AF">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0">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1">
                  <w:pPr>
                    <w:spacing w:after="120" w:before="120" w:lineRule="auto"/>
                    <w:jc w:val="center"/>
                    <w:rPr>
                      <w:sz w:val="26"/>
                      <w:szCs w:val="26"/>
                    </w:rPr>
                  </w:pPr>
                  <w:r w:rsidDel="00000000" w:rsidR="00000000" w:rsidRPr="00000000">
                    <w:rPr>
                      <w:sz w:val="26"/>
                      <w:szCs w:val="26"/>
                      <w:rtl w:val="0"/>
                    </w:rPr>
                    <w:t xml:space="preserve">–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2">
                  <w:pPr>
                    <w:spacing w:after="120" w:before="120" w:lineRule="auto"/>
                    <w:jc w:val="center"/>
                    <w:rPr>
                      <w:sz w:val="26"/>
                      <w:szCs w:val="26"/>
                    </w:rPr>
                  </w:pPr>
                  <w:r w:rsidDel="00000000" w:rsidR="00000000" w:rsidRPr="00000000">
                    <w:rPr>
                      <w:sz w:val="26"/>
                      <w:szCs w:val="26"/>
                      <w:rtl w:val="0"/>
                    </w:rPr>
                    <w:t xml:space="preserve">15 </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3">
                  <w:pPr>
                    <w:spacing w:after="120" w:before="120" w:lineRule="auto"/>
                    <w:jc w:val="center"/>
                    <w:rPr>
                      <w:sz w:val="26"/>
                      <w:szCs w:val="26"/>
                    </w:rPr>
                  </w:pPr>
                  <w:r w:rsidDel="00000000" w:rsidR="00000000" w:rsidRPr="00000000">
                    <w:rPr>
                      <w:sz w:val="26"/>
                      <w:szCs w:val="26"/>
                      <w:rtl w:val="0"/>
                    </w:rPr>
                    <w:t xml:space="preserve">25 </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4">
                  <w:pPr>
                    <w:spacing w:after="120" w:before="120" w:lineRule="auto"/>
                    <w:rPr>
                      <w:sz w:val="26"/>
                      <w:szCs w:val="26"/>
                    </w:rPr>
                  </w:pPr>
                  <w:r w:rsidDel="00000000" w:rsidR="00000000" w:rsidRPr="00000000">
                    <w:rPr>
                      <w:sz w:val="26"/>
                      <w:szCs w:val="26"/>
                      <w:rtl w:val="0"/>
                    </w:rPr>
                    <w:t xml:space="preserve">Heath grass</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5">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6">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7">
                  <w:pPr>
                    <w:spacing w:after="120" w:before="120" w:lineRule="auto"/>
                    <w:jc w:val="center"/>
                    <w:rPr>
                      <w:sz w:val="26"/>
                      <w:szCs w:val="26"/>
                    </w:rPr>
                  </w:pPr>
                  <w:r w:rsidDel="00000000" w:rsidR="00000000" w:rsidRPr="00000000">
                    <w:rPr>
                      <w:sz w:val="26"/>
                      <w:szCs w:val="26"/>
                      <w:rtl w:val="0"/>
                    </w:rPr>
                    <w:t xml:space="preserve">30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8">
                  <w:pPr>
                    <w:spacing w:after="120" w:before="120" w:lineRule="auto"/>
                    <w:jc w:val="center"/>
                    <w:rPr>
                      <w:sz w:val="26"/>
                      <w:szCs w:val="26"/>
                    </w:rPr>
                  </w:pPr>
                  <w:r w:rsidDel="00000000" w:rsidR="00000000" w:rsidRPr="00000000">
                    <w:rPr>
                      <w:sz w:val="26"/>
                      <w:szCs w:val="26"/>
                      <w:rtl w:val="0"/>
                    </w:rPr>
                    <w:t xml:space="preserve">10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9">
                  <w:pPr>
                    <w:spacing w:after="120" w:before="120" w:lineRule="auto"/>
                    <w:jc w:val="center"/>
                    <w:rPr>
                      <w:sz w:val="26"/>
                      <w:szCs w:val="26"/>
                    </w:rPr>
                  </w:pPr>
                  <w:r w:rsidDel="00000000" w:rsidR="00000000" w:rsidRPr="00000000">
                    <w:rPr>
                      <w:sz w:val="26"/>
                      <w:szCs w:val="26"/>
                      <w:rtl w:val="0"/>
                    </w:rPr>
                    <w:t xml:space="preserve">5</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A">
                  <w:pPr>
                    <w:spacing w:after="120" w:before="120" w:lineRule="auto"/>
                    <w:rPr>
                      <w:sz w:val="26"/>
                      <w:szCs w:val="26"/>
                    </w:rPr>
                  </w:pPr>
                  <w:r w:rsidDel="00000000" w:rsidR="00000000" w:rsidRPr="00000000">
                    <w:rPr>
                      <w:sz w:val="26"/>
                      <w:szCs w:val="26"/>
                      <w:rtl w:val="0"/>
                    </w:rPr>
                    <w:t xml:space="preserve">Soft rush</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B">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C">
                  <w:pPr>
                    <w:spacing w:after="120" w:before="120" w:lineRule="auto"/>
                    <w:jc w:val="center"/>
                    <w:rPr>
                      <w:sz w:val="26"/>
                      <w:szCs w:val="26"/>
                    </w:rPr>
                  </w:pPr>
                  <w:r w:rsidDel="00000000" w:rsidR="00000000" w:rsidRPr="00000000">
                    <w:rPr>
                      <w:sz w:val="26"/>
                      <w:szCs w:val="26"/>
                      <w:rtl w:val="0"/>
                    </w:rPr>
                    <w:t xml:space="preserve">30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D">
                  <w:pPr>
                    <w:spacing w:after="120" w:before="120" w:lineRule="auto"/>
                    <w:jc w:val="center"/>
                    <w:rPr>
                      <w:sz w:val="26"/>
                      <w:szCs w:val="26"/>
                    </w:rPr>
                  </w:pPr>
                  <w:r w:rsidDel="00000000" w:rsidR="00000000" w:rsidRPr="00000000">
                    <w:rPr>
                      <w:sz w:val="26"/>
                      <w:szCs w:val="26"/>
                      <w:rtl w:val="0"/>
                    </w:rPr>
                    <w:t xml:space="preserve">20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E">
                  <w:pPr>
                    <w:spacing w:after="120" w:before="120" w:lineRule="auto"/>
                    <w:jc w:val="center"/>
                    <w:rPr>
                      <w:sz w:val="26"/>
                      <w:szCs w:val="26"/>
                    </w:rPr>
                  </w:pPr>
                  <w:r w:rsidDel="00000000" w:rsidR="00000000" w:rsidRPr="00000000">
                    <w:rPr>
                      <w:sz w:val="26"/>
                      <w:szCs w:val="26"/>
                      <w:rtl w:val="0"/>
                    </w:rPr>
                    <w:t xml:space="preserve">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BF">
                  <w:pPr>
                    <w:spacing w:after="120" w:before="120" w:lineRule="auto"/>
                    <w:jc w:val="center"/>
                    <w:rPr>
                      <w:sz w:val="26"/>
                      <w:szCs w:val="26"/>
                    </w:rPr>
                  </w:pPr>
                  <w:r w:rsidDel="00000000" w:rsidR="00000000" w:rsidRPr="00000000">
                    <w:rPr>
                      <w:sz w:val="26"/>
                      <w:szCs w:val="26"/>
                      <w:rtl w:val="0"/>
                    </w:rPr>
                    <w:t xml:space="preserve">5</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0">
                  <w:pPr>
                    <w:spacing w:after="120" w:before="120" w:lineRule="auto"/>
                    <w:rPr>
                      <w:sz w:val="26"/>
                      <w:szCs w:val="26"/>
                    </w:rPr>
                  </w:pPr>
                  <w:r w:rsidDel="00000000" w:rsidR="00000000" w:rsidRPr="00000000">
                    <w:rPr>
                      <w:sz w:val="26"/>
                      <w:szCs w:val="26"/>
                      <w:rtl w:val="0"/>
                    </w:rPr>
                    <w:t xml:space="preserve">Sheep’s fescue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1">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2">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3">
                  <w:pPr>
                    <w:spacing w:after="120" w:before="120" w:lineRule="auto"/>
                    <w:jc w:val="center"/>
                    <w:rPr>
                      <w:sz w:val="26"/>
                      <w:szCs w:val="26"/>
                    </w:rPr>
                  </w:pPr>
                  <w:r w:rsidDel="00000000" w:rsidR="00000000" w:rsidRPr="00000000">
                    <w:rPr>
                      <w:sz w:val="26"/>
                      <w:szCs w:val="26"/>
                      <w:rtl w:val="0"/>
                    </w:rPr>
                    <w:t xml:space="preserve">25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4">
                  <w:pPr>
                    <w:spacing w:after="120" w:before="120" w:lineRule="auto"/>
                    <w:jc w:val="center"/>
                    <w:rPr>
                      <w:sz w:val="26"/>
                      <w:szCs w:val="26"/>
                    </w:rPr>
                  </w:pPr>
                  <w:r w:rsidDel="00000000" w:rsidR="00000000" w:rsidRPr="00000000">
                    <w:rPr>
                      <w:sz w:val="26"/>
                      <w:szCs w:val="26"/>
                      <w:rtl w:val="0"/>
                    </w:rPr>
                    <w:t xml:space="preserve">35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5">
                  <w:pPr>
                    <w:spacing w:after="120" w:before="120" w:lineRule="auto"/>
                    <w:jc w:val="center"/>
                    <w:rPr>
                      <w:sz w:val="26"/>
                      <w:szCs w:val="26"/>
                    </w:rPr>
                  </w:pPr>
                  <w:r w:rsidDel="00000000" w:rsidR="00000000" w:rsidRPr="00000000">
                    <w:rPr>
                      <w:sz w:val="26"/>
                      <w:szCs w:val="26"/>
                      <w:rtl w:val="0"/>
                    </w:rPr>
                    <w:t xml:space="preserve">30</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6">
                  <w:pPr>
                    <w:spacing w:after="120" w:before="120" w:lineRule="auto"/>
                    <w:rPr>
                      <w:sz w:val="26"/>
                      <w:szCs w:val="26"/>
                    </w:rPr>
                  </w:pPr>
                  <w:r w:rsidDel="00000000" w:rsidR="00000000" w:rsidRPr="00000000">
                    <w:rPr>
                      <w:sz w:val="26"/>
                      <w:szCs w:val="26"/>
                      <w:rtl w:val="0"/>
                    </w:rPr>
                    <w:t xml:space="preserve">Bare ground</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7">
                  <w:pPr>
                    <w:spacing w:after="120" w:before="120" w:lineRule="auto"/>
                    <w:jc w:val="center"/>
                    <w:rPr>
                      <w:sz w:val="26"/>
                      <w:szCs w:val="26"/>
                    </w:rPr>
                  </w:pPr>
                  <w:r w:rsidDel="00000000" w:rsidR="00000000" w:rsidRPr="00000000">
                    <w:rPr>
                      <w:sz w:val="26"/>
                      <w:szCs w:val="26"/>
                      <w:rtl w:val="0"/>
                    </w:rPr>
                    <w:t xml:space="preserve">20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8">
                  <w:pPr>
                    <w:spacing w:after="120" w:before="120" w:lineRule="auto"/>
                    <w:jc w:val="center"/>
                    <w:rPr>
                      <w:sz w:val="26"/>
                      <w:szCs w:val="26"/>
                    </w:rPr>
                  </w:pPr>
                  <w:r w:rsidDel="00000000" w:rsidR="00000000" w:rsidRPr="00000000">
                    <w:rPr>
                      <w:sz w:val="26"/>
                      <w:szCs w:val="26"/>
                      <w:rtl w:val="0"/>
                    </w:rPr>
                    <w:t xml:space="preserve">15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9">
                  <w:pPr>
                    <w:spacing w:after="120" w:before="120" w:lineRule="auto"/>
                    <w:jc w:val="center"/>
                    <w:rPr>
                      <w:sz w:val="26"/>
                      <w:szCs w:val="26"/>
                    </w:rPr>
                  </w:pPr>
                  <w:r w:rsidDel="00000000" w:rsidR="00000000" w:rsidRPr="00000000">
                    <w:rPr>
                      <w:sz w:val="26"/>
                      <w:szCs w:val="26"/>
                      <w:rtl w:val="0"/>
                    </w:rPr>
                    <w:t xml:space="preserve">10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A">
                  <w:pPr>
                    <w:spacing w:after="120" w:before="120" w:lineRule="auto"/>
                    <w:jc w:val="center"/>
                    <w:rPr>
                      <w:sz w:val="26"/>
                      <w:szCs w:val="26"/>
                    </w:rPr>
                  </w:pPr>
                  <w:r w:rsidDel="00000000" w:rsidR="00000000" w:rsidRPr="00000000">
                    <w:rPr>
                      <w:sz w:val="26"/>
                      <w:szCs w:val="26"/>
                      <w:rtl w:val="0"/>
                    </w:rPr>
                    <w:t xml:space="preserve">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B">
                  <w:pPr>
                    <w:spacing w:after="120" w:before="120" w:lineRule="auto"/>
                    <w:jc w:val="center"/>
                    <w:rPr>
                      <w:sz w:val="26"/>
                      <w:szCs w:val="26"/>
                    </w:rPr>
                  </w:pPr>
                  <w:r w:rsidDel="00000000" w:rsidR="00000000" w:rsidRPr="00000000">
                    <w:rPr>
                      <w:sz w:val="26"/>
                      <w:szCs w:val="26"/>
                      <w:rtl w:val="0"/>
                    </w:rPr>
                    <w:t xml:space="preserve">5</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C">
                  <w:pPr>
                    <w:spacing w:after="120" w:before="120" w:lineRule="auto"/>
                    <w:rPr>
                      <w:sz w:val="26"/>
                      <w:szCs w:val="26"/>
                    </w:rPr>
                  </w:pPr>
                  <w:r w:rsidDel="00000000" w:rsidR="00000000" w:rsidRPr="00000000">
                    <w:rPr>
                      <w:sz w:val="26"/>
                      <w:szCs w:val="26"/>
                      <w:rtl w:val="0"/>
                    </w:rPr>
                    <w:t xml:space="preserve">Surface water</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D">
                  <w:pPr>
                    <w:spacing w:after="120" w:before="120" w:lineRule="auto"/>
                    <w:jc w:val="center"/>
                    <w:rPr>
                      <w:sz w:val="26"/>
                      <w:szCs w:val="26"/>
                    </w:rPr>
                  </w:pPr>
                  <w:r w:rsidDel="00000000" w:rsidR="00000000" w:rsidRPr="00000000">
                    <w:rPr>
                      <w:sz w:val="26"/>
                      <w:szCs w:val="26"/>
                      <w:rtl w:val="0"/>
                    </w:rPr>
                    <w:t xml:space="preserve">15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E">
                  <w:pPr>
                    <w:spacing w:after="120" w:before="120" w:lineRule="auto"/>
                    <w:jc w:val="center"/>
                    <w:rPr>
                      <w:sz w:val="26"/>
                      <w:szCs w:val="26"/>
                    </w:rPr>
                  </w:pPr>
                  <w:r w:rsidDel="00000000" w:rsidR="00000000" w:rsidRPr="00000000">
                    <w:rPr>
                      <w:sz w:val="26"/>
                      <w:szCs w:val="26"/>
                      <w:rtl w:val="0"/>
                    </w:rPr>
                    <w:t xml:space="preserve">10</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CF">
                  <w:pPr>
                    <w:spacing w:after="120" w:before="120" w:lineRule="auto"/>
                    <w:jc w:val="center"/>
                    <w:rPr>
                      <w:sz w:val="26"/>
                      <w:szCs w:val="26"/>
                    </w:rPr>
                  </w:pPr>
                  <w:r w:rsidDel="00000000" w:rsidR="00000000" w:rsidRPr="00000000">
                    <w:rPr>
                      <w:sz w:val="26"/>
                      <w:szCs w:val="26"/>
                      <w:rtl w:val="0"/>
                    </w:rPr>
                    <w:t xml:space="preserve">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D0">
                  <w:pPr>
                    <w:spacing w:after="120" w:before="120" w:lineRule="auto"/>
                    <w:jc w:val="center"/>
                    <w:rPr>
                      <w:sz w:val="26"/>
                      <w:szCs w:val="26"/>
                    </w:rPr>
                  </w:pPr>
                  <w:r w:rsidDel="00000000" w:rsidR="00000000" w:rsidRPr="00000000">
                    <w:rPr>
                      <w:sz w:val="26"/>
                      <w:szCs w:val="26"/>
                      <w:rtl w:val="0"/>
                    </w:rPr>
                    <w:t xml:space="preserve">–</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D1">
                  <w:pPr>
                    <w:spacing w:after="120" w:before="120" w:lineRule="auto"/>
                    <w:jc w:val="center"/>
                    <w:rPr>
                      <w:sz w:val="26"/>
                      <w:szCs w:val="26"/>
                    </w:rPr>
                  </w:pPr>
                  <w:r w:rsidDel="00000000" w:rsidR="00000000" w:rsidRPr="00000000">
                    <w:rPr>
                      <w:sz w:val="26"/>
                      <w:szCs w:val="26"/>
                      <w:rtl w:val="0"/>
                    </w:rPr>
                    <w:t xml:space="preserve">–</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D2">
                  <w:pPr>
                    <w:spacing w:after="120" w:before="120" w:lineRule="auto"/>
                    <w:rPr>
                      <w:sz w:val="26"/>
                      <w:szCs w:val="26"/>
                    </w:rPr>
                  </w:pPr>
                  <w:r w:rsidDel="00000000" w:rsidR="00000000" w:rsidRPr="00000000">
                    <w:rPr>
                      <w:sz w:val="26"/>
                      <w:szCs w:val="26"/>
                      <w:rtl w:val="0"/>
                    </w:rPr>
                    <w:t xml:space="preserve">Soil depth / cm</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D3">
                  <w:pPr>
                    <w:spacing w:after="120" w:before="120" w:lineRule="auto"/>
                    <w:jc w:val="center"/>
                    <w:rPr>
                      <w:sz w:val="26"/>
                      <w:szCs w:val="26"/>
                    </w:rPr>
                  </w:pPr>
                  <w:r w:rsidDel="00000000" w:rsidR="00000000" w:rsidRPr="00000000">
                    <w:rPr>
                      <w:sz w:val="26"/>
                      <w:szCs w:val="26"/>
                      <w:rtl w:val="0"/>
                    </w:rPr>
                    <w:t xml:space="preserve">3.2</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D4">
                  <w:pPr>
                    <w:spacing w:after="120" w:before="120" w:lineRule="auto"/>
                    <w:jc w:val="center"/>
                    <w:rPr>
                      <w:sz w:val="26"/>
                      <w:szCs w:val="26"/>
                    </w:rPr>
                  </w:pPr>
                  <w:r w:rsidDel="00000000" w:rsidR="00000000" w:rsidRPr="00000000">
                    <w:rPr>
                      <w:sz w:val="26"/>
                      <w:szCs w:val="26"/>
                      <w:rtl w:val="0"/>
                    </w:rPr>
                    <w:t xml:space="preserve">4.7</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D5">
                  <w:pPr>
                    <w:spacing w:after="120" w:before="120" w:lineRule="auto"/>
                    <w:jc w:val="center"/>
                    <w:rPr>
                      <w:sz w:val="26"/>
                      <w:szCs w:val="26"/>
                    </w:rPr>
                  </w:pPr>
                  <w:r w:rsidDel="00000000" w:rsidR="00000000" w:rsidRPr="00000000">
                    <w:rPr>
                      <w:sz w:val="26"/>
                      <w:szCs w:val="26"/>
                      <w:rtl w:val="0"/>
                    </w:rPr>
                    <w:t xml:space="preserve">8.2</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D6">
                  <w:pPr>
                    <w:spacing w:after="120" w:before="120" w:lineRule="auto"/>
                    <w:jc w:val="center"/>
                    <w:rPr>
                      <w:sz w:val="26"/>
                      <w:szCs w:val="26"/>
                    </w:rPr>
                  </w:pPr>
                  <w:r w:rsidDel="00000000" w:rsidR="00000000" w:rsidRPr="00000000">
                    <w:rPr>
                      <w:sz w:val="26"/>
                      <w:szCs w:val="26"/>
                      <w:rtl w:val="0"/>
                    </w:rPr>
                    <w:t xml:space="preserve">11.5</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D7">
                  <w:pPr>
                    <w:spacing w:after="120" w:before="120" w:lineRule="auto"/>
                    <w:jc w:val="center"/>
                    <w:rPr>
                      <w:sz w:val="26"/>
                      <w:szCs w:val="26"/>
                    </w:rPr>
                  </w:pPr>
                  <w:r w:rsidDel="00000000" w:rsidR="00000000" w:rsidRPr="00000000">
                    <w:rPr>
                      <w:sz w:val="26"/>
                      <w:szCs w:val="26"/>
                      <w:rtl w:val="0"/>
                    </w:rPr>
                    <w:t xml:space="preserve">14.8</w:t>
                  </w:r>
                </w:p>
              </w:tc>
            </w:tr>
          </w:tbl>
          <w:p w:rsidR="00000000" w:rsidDel="00000000" w:rsidP="00000000" w:rsidRDefault="00000000" w:rsidRPr="00000000" w14:paraId="000001D8">
            <w:pPr>
              <w:rPr>
                <w:sz w:val="26"/>
                <w:szCs w:val="26"/>
              </w:rPr>
            </w:pPr>
            <w:r w:rsidDel="00000000" w:rsidR="00000000" w:rsidRPr="00000000">
              <w:rPr>
                <w:sz w:val="26"/>
                <w:szCs w:val="26"/>
                <w:rtl w:val="0"/>
              </w:rPr>
              <w:t xml:space="preserve">Calculate:</w:t>
            </w:r>
          </w:p>
          <w:p w:rsidR="00000000" w:rsidDel="00000000" w:rsidP="00000000" w:rsidRDefault="00000000" w:rsidRPr="00000000" w14:paraId="000001D9">
            <w:pPr>
              <w:numPr>
                <w:ilvl w:val="0"/>
                <w:numId w:val="7"/>
              </w:numPr>
              <w:pBdr>
                <w:top w:space="0" w:sz="0" w:val="nil"/>
                <w:left w:space="0" w:sz="0" w:val="nil"/>
                <w:bottom w:space="0" w:sz="0" w:val="nil"/>
                <w:right w:space="0" w:sz="0" w:val="nil"/>
                <w:between w:space="0" w:sz="0" w:val="nil"/>
              </w:pBdr>
              <w:spacing w:before="240" w:lineRule="auto"/>
              <w:ind w:left="720" w:hanging="360"/>
              <w:rPr>
                <w:color w:val="000000"/>
                <w:sz w:val="26"/>
                <w:szCs w:val="26"/>
              </w:rPr>
            </w:pPr>
            <w:r w:rsidDel="00000000" w:rsidR="00000000" w:rsidRPr="00000000">
              <w:rPr>
                <w:color w:val="000000"/>
                <w:sz w:val="26"/>
                <w:szCs w:val="26"/>
                <w:rtl w:val="0"/>
              </w:rPr>
              <w:t xml:space="preserve">Calculate the mode area of soft rush in the sample.</w:t>
            </w:r>
          </w:p>
          <w:p w:rsidR="00000000" w:rsidDel="00000000" w:rsidP="00000000" w:rsidRDefault="00000000" w:rsidRPr="00000000" w14:paraId="000001DA">
            <w:pPr>
              <w:numPr>
                <w:ilvl w:val="0"/>
                <w:numId w:val="7"/>
              </w:numPr>
              <w:pBdr>
                <w:top w:space="0" w:sz="0" w:val="nil"/>
                <w:left w:space="0" w:sz="0" w:val="nil"/>
                <w:bottom w:space="0" w:sz="0" w:val="nil"/>
                <w:right w:space="0" w:sz="0" w:val="nil"/>
                <w:between w:space="0" w:sz="0" w:val="nil"/>
              </w:pBdr>
              <w:spacing w:before="240" w:lineRule="auto"/>
              <w:ind w:left="720" w:hanging="360"/>
              <w:rPr>
                <w:color w:val="000000"/>
                <w:sz w:val="26"/>
                <w:szCs w:val="26"/>
              </w:rPr>
            </w:pPr>
            <w:r w:rsidDel="00000000" w:rsidR="00000000" w:rsidRPr="00000000">
              <w:rPr>
                <w:color w:val="000000"/>
                <w:sz w:val="26"/>
                <w:szCs w:val="26"/>
                <w:rtl w:val="0"/>
              </w:rPr>
              <w:t xml:space="preserve">Calculate the mean soil depth of the area of moorland sampled.</w:t>
            </w:r>
          </w:p>
          <w:p w:rsidR="00000000" w:rsidDel="00000000" w:rsidP="00000000" w:rsidRDefault="00000000" w:rsidRPr="00000000" w14:paraId="000001DB">
            <w:pPr>
              <w:numPr>
                <w:ilvl w:val="0"/>
                <w:numId w:val="7"/>
              </w:numPr>
              <w:pBdr>
                <w:top w:space="0" w:sz="0" w:val="nil"/>
                <w:left w:space="0" w:sz="0" w:val="nil"/>
                <w:bottom w:space="0" w:sz="0" w:val="nil"/>
                <w:right w:space="0" w:sz="0" w:val="nil"/>
                <w:between w:space="0" w:sz="0" w:val="nil"/>
              </w:pBdr>
              <w:spacing w:before="240" w:lineRule="auto"/>
              <w:ind w:left="720" w:hanging="360"/>
              <w:rPr>
                <w:color w:val="000000"/>
                <w:sz w:val="26"/>
                <w:szCs w:val="26"/>
              </w:rPr>
            </w:pPr>
            <w:r w:rsidDel="00000000" w:rsidR="00000000" w:rsidRPr="00000000">
              <w:rPr>
                <w:color w:val="000000"/>
                <w:sz w:val="26"/>
                <w:szCs w:val="26"/>
                <w:rtl w:val="0"/>
              </w:rPr>
              <w:t xml:space="preserve">Calculate the median amount of bare ground in the sample.</w:t>
            </w:r>
          </w:p>
          <w:p w:rsidR="00000000" w:rsidDel="00000000" w:rsidP="00000000" w:rsidRDefault="00000000" w:rsidRPr="00000000" w14:paraId="000001DC">
            <w:pPr>
              <w:spacing w:before="240" w:lineRule="auto"/>
              <w:rPr>
                <w:sz w:val="24"/>
                <w:szCs w:val="24"/>
              </w:rPr>
            </w:pPr>
            <w:r w:rsidDel="00000000" w:rsidR="00000000" w:rsidRPr="00000000">
              <w:rPr>
                <w:rtl w:val="0"/>
              </w:rPr>
            </w:r>
          </w:p>
          <w:p w:rsidR="00000000" w:rsidDel="00000000" w:rsidP="00000000" w:rsidRDefault="00000000" w:rsidRPr="00000000" w14:paraId="000001DD">
            <w:pPr>
              <w:numPr>
                <w:ilvl w:val="0"/>
                <w:numId w:val="7"/>
              </w:numPr>
              <w:pBdr>
                <w:top w:space="0" w:sz="0" w:val="nil"/>
                <w:left w:space="0" w:sz="0" w:val="nil"/>
                <w:bottom w:space="0" w:sz="0" w:val="nil"/>
                <w:right w:space="0" w:sz="0" w:val="nil"/>
                <w:between w:space="0" w:sz="0" w:val="nil"/>
              </w:pBdr>
              <w:spacing w:before="240" w:lineRule="auto"/>
              <w:ind w:left="720" w:hanging="360"/>
              <w:rPr>
                <w:color w:val="000000"/>
                <w:sz w:val="26"/>
                <w:szCs w:val="26"/>
              </w:rPr>
            </w:pPr>
            <w:r w:rsidDel="00000000" w:rsidR="00000000" w:rsidRPr="00000000">
              <w:rPr>
                <w:color w:val="000000"/>
                <w:sz w:val="26"/>
                <w:szCs w:val="26"/>
                <w:rtl w:val="0"/>
              </w:rPr>
              <w:t xml:space="preserve">Using the data in the table plot a </w:t>
            </w:r>
            <w:r w:rsidDel="00000000" w:rsidR="00000000" w:rsidRPr="00000000">
              <w:rPr>
                <w:b w:val="1"/>
                <w:color w:val="000000"/>
                <w:sz w:val="26"/>
                <w:szCs w:val="26"/>
                <w:rtl w:val="0"/>
              </w:rPr>
              <w:t xml:space="preserve">scatter graph</w:t>
            </w:r>
            <w:r w:rsidDel="00000000" w:rsidR="00000000" w:rsidRPr="00000000">
              <w:rPr>
                <w:color w:val="000000"/>
                <w:sz w:val="26"/>
                <w:szCs w:val="26"/>
                <w:rtl w:val="0"/>
              </w:rPr>
              <w:t xml:space="preserve"> of the soil depth against the area covered by bare ground, soft rush and bog moss (use different colours or markers for each).</w:t>
            </w:r>
          </w:p>
          <w:p w:rsidR="00000000" w:rsidDel="00000000" w:rsidP="00000000" w:rsidRDefault="00000000" w:rsidRPr="00000000" w14:paraId="000001DE">
            <w:pPr>
              <w:numPr>
                <w:ilvl w:val="0"/>
                <w:numId w:val="7"/>
              </w:numPr>
              <w:pBdr>
                <w:top w:space="0" w:sz="0" w:val="nil"/>
                <w:left w:space="0" w:sz="0" w:val="nil"/>
                <w:bottom w:space="0" w:sz="0" w:val="nil"/>
                <w:right w:space="0" w:sz="0" w:val="nil"/>
                <w:between w:space="0" w:sz="0" w:val="nil"/>
              </w:pBdr>
              <w:spacing w:before="240" w:lineRule="auto"/>
              <w:ind w:left="720" w:hanging="360"/>
              <w:rPr>
                <w:color w:val="000000"/>
                <w:sz w:val="26"/>
                <w:szCs w:val="26"/>
              </w:rPr>
            </w:pPr>
            <w:r w:rsidDel="00000000" w:rsidR="00000000" w:rsidRPr="00000000">
              <w:rPr>
                <w:color w:val="000000"/>
                <w:sz w:val="26"/>
                <w:szCs w:val="26"/>
                <w:rtl w:val="0"/>
              </w:rPr>
              <w:t xml:space="preserve">What conclusions can you draw from this graph?</w:t>
            </w:r>
          </w:p>
          <w:p w:rsidR="00000000" w:rsidDel="00000000" w:rsidP="00000000" w:rsidRDefault="00000000" w:rsidRPr="00000000" w14:paraId="000001DF">
            <w:pPr>
              <w:numPr>
                <w:ilvl w:val="0"/>
                <w:numId w:val="7"/>
              </w:numPr>
              <w:pBdr>
                <w:top w:space="0" w:sz="0" w:val="nil"/>
                <w:left w:space="0" w:sz="0" w:val="nil"/>
                <w:bottom w:space="0" w:sz="0" w:val="nil"/>
                <w:right w:space="0" w:sz="0" w:val="nil"/>
                <w:between w:space="0" w:sz="0" w:val="nil"/>
              </w:pBdr>
              <w:spacing w:before="240" w:lineRule="auto"/>
              <w:ind w:left="720" w:hanging="360"/>
              <w:rPr>
                <w:color w:val="000000"/>
                <w:sz w:val="26"/>
                <w:szCs w:val="26"/>
              </w:rPr>
            </w:pPr>
            <w:r w:rsidDel="00000000" w:rsidR="00000000" w:rsidRPr="00000000">
              <w:rPr>
                <w:color w:val="000000"/>
                <w:sz w:val="26"/>
                <w:szCs w:val="26"/>
                <w:rtl w:val="0"/>
              </w:rPr>
              <w:t xml:space="preserve"> Suggest how to improve the validity of these conclusions.</w:t>
            </w:r>
          </w:p>
          <w:p w:rsidR="00000000" w:rsidDel="00000000" w:rsidP="00000000" w:rsidRDefault="00000000" w:rsidRPr="00000000" w14:paraId="000001E0">
            <w:pPr>
              <w:ind w:left="720" w:firstLine="0"/>
              <w:rPr>
                <w:sz w:val="24"/>
                <w:szCs w:val="24"/>
              </w:rPr>
            </w:pPr>
            <w:r w:rsidDel="00000000" w:rsidR="00000000" w:rsidRPr="00000000">
              <w:rPr>
                <w:rtl w:val="0"/>
              </w:rPr>
            </w:r>
          </w:p>
        </w:tc>
      </w:tr>
    </w:tbl>
    <w:p w:rsidR="00000000" w:rsidDel="00000000" w:rsidP="00000000" w:rsidRDefault="00000000" w:rsidRPr="00000000" w14:paraId="000001E1">
      <w:pPr>
        <w:spacing w:before="0" w:lineRule="auto"/>
        <w:rPr>
          <w:color w:val="0070c0"/>
          <w:sz w:val="36"/>
          <w:szCs w:val="3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19052</wp:posOffset>
            </wp:positionH>
            <wp:positionV relativeFrom="paragraph">
              <wp:posOffset>148164</wp:posOffset>
            </wp:positionV>
            <wp:extent cx="6626225" cy="7391172"/>
            <wp:effectExtent b="0" l="0" r="0" t="0"/>
            <wp:wrapSquare wrapText="bothSides" distB="0" distT="0" distL="114300" distR="114300"/>
            <wp:docPr id="344" name="image15.png"/>
            <a:graphic>
              <a:graphicData uri="http://schemas.openxmlformats.org/drawingml/2006/picture">
                <pic:pic>
                  <pic:nvPicPr>
                    <pic:cNvPr id="0" name="image15.png"/>
                    <pic:cNvPicPr preferRelativeResize="0"/>
                  </pic:nvPicPr>
                  <pic:blipFill>
                    <a:blip r:embed="rId17"/>
                    <a:srcRect b="0" l="0" r="0" t="0"/>
                    <a:stretch>
                      <a:fillRect/>
                    </a:stretch>
                  </pic:blipFill>
                  <pic:spPr>
                    <a:xfrm>
                      <a:off x="0" y="0"/>
                      <a:ext cx="6626225" cy="7391172"/>
                    </a:xfrm>
                    <a:prstGeom prst="rect"/>
                    <a:ln/>
                  </pic:spPr>
                </pic:pic>
              </a:graphicData>
            </a:graphic>
          </wp:anchor>
        </w:drawing>
      </w:r>
    </w:p>
    <w:p w:rsidR="00000000" w:rsidDel="00000000" w:rsidP="00000000" w:rsidRDefault="00000000" w:rsidRPr="00000000" w14:paraId="000001E2">
      <w:pPr>
        <w:spacing w:before="0" w:lineRule="auto"/>
        <w:rPr>
          <w:color w:val="0070c0"/>
          <w:sz w:val="36"/>
          <w:szCs w:val="36"/>
        </w:rPr>
      </w:pPr>
      <w:r w:rsidDel="00000000" w:rsidR="00000000" w:rsidRPr="00000000">
        <w:rPr>
          <w:rtl w:val="0"/>
        </w:rPr>
      </w:r>
    </w:p>
    <w:p w:rsidR="00000000" w:rsidDel="00000000" w:rsidP="00000000" w:rsidRDefault="00000000" w:rsidRPr="00000000" w14:paraId="000001E3">
      <w:pPr>
        <w:spacing w:before="0" w:lineRule="auto"/>
        <w:rPr>
          <w:color w:val="0070c0"/>
          <w:sz w:val="36"/>
          <w:szCs w:val="36"/>
        </w:rPr>
      </w:pPr>
      <w:r w:rsidDel="00000000" w:rsidR="00000000" w:rsidRPr="00000000">
        <w:rPr>
          <w:rtl w:val="0"/>
        </w:rPr>
      </w:r>
    </w:p>
    <w:p w:rsidR="00000000" w:rsidDel="00000000" w:rsidP="00000000" w:rsidRDefault="00000000" w:rsidRPr="00000000" w14:paraId="000001E4">
      <w:pPr>
        <w:spacing w:before="0" w:lineRule="auto"/>
        <w:rPr>
          <w:color w:val="0070c0"/>
          <w:sz w:val="36"/>
          <w:szCs w:val="36"/>
        </w:rPr>
      </w:pPr>
      <w:r w:rsidDel="00000000" w:rsidR="00000000" w:rsidRPr="00000000">
        <w:rPr>
          <w:rtl w:val="0"/>
        </w:rPr>
      </w:r>
    </w:p>
    <w:p w:rsidR="00000000" w:rsidDel="00000000" w:rsidP="00000000" w:rsidRDefault="00000000" w:rsidRPr="00000000" w14:paraId="000001E5">
      <w:pPr>
        <w:spacing w:before="0" w:lineRule="auto"/>
        <w:rPr>
          <w:color w:val="0070c0"/>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1E6">
      <w:pPr>
        <w:spacing w:before="0" w:lineRule="auto"/>
        <w:rPr>
          <w:color w:val="0070c0"/>
          <w:sz w:val="36"/>
          <w:szCs w:val="36"/>
        </w:rPr>
      </w:pPr>
      <w:r w:rsidDel="00000000" w:rsidR="00000000" w:rsidRPr="00000000">
        <w:rPr>
          <w:rtl w:val="0"/>
        </w:rPr>
      </w:r>
    </w:p>
    <w:tbl>
      <w:tblPr>
        <w:tblStyle w:val="Table15"/>
        <w:tblW w:w="102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95"/>
        <w:tblGridChange w:id="0">
          <w:tblGrid>
            <w:gridCol w:w="10295"/>
          </w:tblGrid>
        </w:tblGridChange>
      </w:tblGrid>
      <w:tr>
        <w:trPr>
          <w:cantSplit w:val="0"/>
          <w:trHeight w:val="525" w:hRule="atLeast"/>
          <w:tblHeader w:val="0"/>
        </w:trPr>
        <w:tc>
          <w:tcPr/>
          <w:p w:rsidR="00000000" w:rsidDel="00000000" w:rsidP="00000000" w:rsidRDefault="00000000" w:rsidRPr="00000000" w14:paraId="000001E7">
            <w:pPr>
              <w:spacing w:after="120" w:lineRule="auto"/>
              <w:rPr>
                <w:color w:val="000000"/>
                <w:sz w:val="32"/>
                <w:szCs w:val="32"/>
              </w:rPr>
            </w:pPr>
            <w:bookmarkStart w:colFirst="0" w:colLast="0" w:name="_heading=h.1t3h5sf" w:id="6"/>
            <w:bookmarkEnd w:id="6"/>
            <w:r w:rsidDel="00000000" w:rsidR="00000000" w:rsidRPr="00000000">
              <w:rPr>
                <w:b w:val="1"/>
                <w:color w:val="ffffff"/>
                <w:sz w:val="24"/>
                <w:szCs w:val="24"/>
                <w:rtl w:val="0"/>
              </w:rPr>
              <w:t xml:space="preserve">Activity 9 Data in tables </w:t>
            </w:r>
            <w:r w:rsidDel="00000000" w:rsidR="00000000" w:rsidRPr="00000000">
              <w:rPr>
                <w:rtl w:val="0"/>
              </w:rPr>
            </w:r>
          </w:p>
        </w:tc>
      </w:tr>
      <w:tr>
        <w:trPr>
          <w:cantSplit w:val="0"/>
          <w:trHeight w:val="7089"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E8">
            <w:pPr>
              <w:spacing w:after="280" w:lineRule="auto"/>
              <w:rPr>
                <w:color w:val="000000"/>
                <w:sz w:val="24"/>
                <w:szCs w:val="24"/>
              </w:rPr>
            </w:pPr>
            <w:r w:rsidDel="00000000" w:rsidR="00000000" w:rsidRPr="00000000">
              <w:rPr>
                <w:color w:val="000000"/>
                <w:sz w:val="24"/>
                <w:szCs w:val="24"/>
                <w:rtl w:val="0"/>
              </w:rPr>
              <w:t xml:space="preserve">A patient with a leaking heart valve may have the valve replaced. A study compared two different types of replacement heart valve: </w:t>
            </w:r>
          </w:p>
          <w:p w:rsidR="00000000" w:rsidDel="00000000" w:rsidP="00000000" w:rsidRDefault="00000000" w:rsidRPr="00000000" w14:paraId="000001E9">
            <w:pPr>
              <w:numPr>
                <w:ilvl w:val="0"/>
                <w:numId w:val="8"/>
              </w:numPr>
              <w:pBdr>
                <w:top w:space="0" w:sz="0" w:val="nil"/>
                <w:left w:space="0" w:sz="0" w:val="nil"/>
                <w:bottom w:space="0" w:sz="0" w:val="nil"/>
                <w:right w:space="0" w:sz="0" w:val="nil"/>
                <w:between w:space="0" w:sz="0" w:val="nil"/>
              </w:pBdr>
              <w:spacing w:before="0" w:lineRule="auto"/>
              <w:ind w:left="720" w:hanging="360"/>
              <w:rPr>
                <w:color w:val="000000"/>
                <w:sz w:val="26"/>
                <w:szCs w:val="26"/>
              </w:rPr>
            </w:pPr>
            <w:r w:rsidDel="00000000" w:rsidR="00000000" w:rsidRPr="00000000">
              <w:rPr>
                <w:color w:val="000000"/>
                <w:sz w:val="26"/>
                <w:szCs w:val="26"/>
                <w:rtl w:val="0"/>
              </w:rPr>
              <w:t xml:space="preserve">mechanical valves</w:t>
            </w:r>
          </w:p>
          <w:p w:rsidR="00000000" w:rsidDel="00000000" w:rsidP="00000000" w:rsidRDefault="00000000" w:rsidRPr="00000000" w14:paraId="000001EA">
            <w:pPr>
              <w:numPr>
                <w:ilvl w:val="0"/>
                <w:numId w:val="8"/>
              </w:numPr>
              <w:pBdr>
                <w:top w:space="0" w:sz="0" w:val="nil"/>
                <w:left w:space="0" w:sz="0" w:val="nil"/>
                <w:bottom w:space="0" w:sz="0" w:val="nil"/>
                <w:right w:space="0" w:sz="0" w:val="nil"/>
                <w:between w:space="0" w:sz="0" w:val="nil"/>
              </w:pBdr>
              <w:spacing w:before="0" w:lineRule="auto"/>
              <w:ind w:left="720" w:hanging="360"/>
              <w:rPr>
                <w:color w:val="000000"/>
                <w:sz w:val="28"/>
                <w:szCs w:val="28"/>
              </w:rPr>
            </w:pPr>
            <w:r w:rsidDel="00000000" w:rsidR="00000000" w:rsidRPr="00000000">
              <w:rPr>
                <w:color w:val="000000"/>
                <w:sz w:val="26"/>
                <w:szCs w:val="26"/>
                <w:rtl w:val="0"/>
              </w:rPr>
              <w:t xml:space="preserve">biological valves from pigs. </w:t>
            </w:r>
            <w:r w:rsidDel="00000000" w:rsidR="00000000" w:rsidRPr="00000000">
              <w:rPr>
                <w:rtl w:val="0"/>
              </w:rPr>
            </w:r>
          </w:p>
          <w:p w:rsidR="00000000" w:rsidDel="00000000" w:rsidP="00000000" w:rsidRDefault="00000000" w:rsidRPr="00000000" w14:paraId="000001EB">
            <w:pPr>
              <w:spacing w:after="280" w:before="280" w:lineRule="auto"/>
              <w:rPr>
                <w:color w:val="000000"/>
                <w:sz w:val="24"/>
                <w:szCs w:val="24"/>
              </w:rPr>
            </w:pPr>
            <w:r w:rsidDel="00000000" w:rsidR="00000000" w:rsidRPr="00000000">
              <w:rPr>
                <w:color w:val="000000"/>
                <w:sz w:val="24"/>
                <w:szCs w:val="24"/>
                <w:rtl w:val="0"/>
              </w:rPr>
              <w:t xml:space="preserve">The data used in the study was collected from female patients aged 50–69. </w:t>
            </w:r>
            <w:r w:rsidDel="00000000" w:rsidR="00000000" w:rsidRPr="00000000">
              <w:rPr>
                <w:b w:val="1"/>
                <w:color w:val="000000"/>
                <w:sz w:val="24"/>
                <w:szCs w:val="24"/>
                <w:rtl w:val="0"/>
              </w:rPr>
              <w:t xml:space="preserve">Table 4 </w:t>
            </w:r>
            <w:r w:rsidDel="00000000" w:rsidR="00000000" w:rsidRPr="00000000">
              <w:rPr>
                <w:color w:val="000000"/>
                <w:sz w:val="24"/>
                <w:szCs w:val="24"/>
                <w:rtl w:val="0"/>
              </w:rPr>
              <w:t xml:space="preserve">shows the data</w:t>
            </w:r>
            <w:r w:rsidDel="00000000" w:rsidR="00000000" w:rsidRPr="00000000">
              <w:drawing>
                <wp:anchor allowOverlap="1" behindDoc="0" distB="0" distT="0" distL="114300" distR="114300" hidden="0" layoutInCell="1" locked="0" relativeHeight="0" simplePos="0">
                  <wp:simplePos x="0" y="0"/>
                  <wp:positionH relativeFrom="column">
                    <wp:posOffset>23497</wp:posOffset>
                  </wp:positionH>
                  <wp:positionV relativeFrom="paragraph">
                    <wp:posOffset>586105</wp:posOffset>
                  </wp:positionV>
                  <wp:extent cx="5080000" cy="2774950"/>
                  <wp:effectExtent b="0" l="0" r="0" t="0"/>
                  <wp:wrapSquare wrapText="bothSides" distB="0" distT="0" distL="114300" distR="114300"/>
                  <wp:docPr id="330"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5080000" cy="2774950"/>
                          </a:xfrm>
                          <a:prstGeom prst="rect"/>
                          <a:ln/>
                        </pic:spPr>
                      </pic:pic>
                    </a:graphicData>
                  </a:graphic>
                </wp:anchor>
              </w:drawing>
            </w:r>
          </w:p>
          <w:p w:rsidR="00000000" w:rsidDel="00000000" w:rsidP="00000000" w:rsidRDefault="00000000" w:rsidRPr="00000000" w14:paraId="000001EC">
            <w:pPr>
              <w:spacing w:before="28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ED">
            <w:pPr>
              <w:spacing w:before="28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EE">
            <w:pPr>
              <w:spacing w:before="28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EF">
            <w:pPr>
              <w:spacing w:before="28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F0">
            <w:pPr>
              <w:spacing w:before="28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F1">
            <w:pPr>
              <w:spacing w:before="28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F2">
            <w:pPr>
              <w:spacing w:before="28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F3">
            <w:pPr>
              <w:spacing w:before="28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F4">
            <w:pPr>
              <w:spacing w:before="28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1F5">
            <w:pPr>
              <w:numPr>
                <w:ilvl w:val="0"/>
                <w:numId w:val="13"/>
              </w:numPr>
              <w:spacing w:before="280" w:lineRule="auto"/>
              <w:ind w:left="720" w:hanging="360"/>
              <w:rPr>
                <w:color w:val="000000"/>
                <w:sz w:val="24"/>
                <w:szCs w:val="24"/>
                <w:u w:val="none"/>
              </w:rPr>
            </w:pPr>
            <w:r w:rsidDel="00000000" w:rsidR="00000000" w:rsidRPr="00000000">
              <w:rPr>
                <w:color w:val="000000"/>
                <w:sz w:val="24"/>
                <w:szCs w:val="24"/>
                <w:rtl w:val="0"/>
              </w:rPr>
              <w:t xml:space="preserve">Give </w:t>
            </w:r>
            <w:r w:rsidDel="00000000" w:rsidR="00000000" w:rsidRPr="00000000">
              <w:rPr>
                <w:b w:val="1"/>
                <w:color w:val="000000"/>
                <w:sz w:val="24"/>
                <w:szCs w:val="24"/>
                <w:rtl w:val="0"/>
              </w:rPr>
              <w:t xml:space="preserve">one </w:t>
            </w:r>
            <w:r w:rsidDel="00000000" w:rsidR="00000000" w:rsidRPr="00000000">
              <w:rPr>
                <w:color w:val="000000"/>
                <w:sz w:val="24"/>
                <w:szCs w:val="24"/>
                <w:rtl w:val="0"/>
              </w:rPr>
              <w:t xml:space="preserve">conclusion about the death of patients from heart-related problems after a valve replacement. </w:t>
              <w:br w:type="textWrapping"/>
              <w:t xml:space="preserve">Include calculations to support your answer. </w:t>
              <w:br w:type="textWrapping"/>
            </w:r>
            <w:r w:rsidDel="00000000" w:rsidR="00000000" w:rsidRPr="00000000">
              <w:rPr>
                <w:rtl w:val="0"/>
              </w:rPr>
            </w:r>
          </w:p>
          <w:p w:rsidR="00000000" w:rsidDel="00000000" w:rsidP="00000000" w:rsidRDefault="00000000" w:rsidRPr="00000000" w14:paraId="000001F6">
            <w:pPr>
              <w:numPr>
                <w:ilvl w:val="0"/>
                <w:numId w:val="13"/>
              </w:numPr>
              <w:spacing w:before="0" w:lineRule="auto"/>
              <w:ind w:left="720" w:hanging="360"/>
              <w:rPr>
                <w:color w:val="000000"/>
                <w:sz w:val="28"/>
                <w:szCs w:val="28"/>
              </w:rPr>
            </w:pPr>
            <w:r w:rsidDel="00000000" w:rsidR="00000000" w:rsidRPr="00000000">
              <w:rPr>
                <w:color w:val="000000"/>
                <w:sz w:val="24"/>
                <w:szCs w:val="24"/>
                <w:rtl w:val="0"/>
              </w:rPr>
              <w:t xml:space="preserve">Evaluate the use of mechanical replacement heart valves and biological replacement heart valves. </w:t>
              <w:br w:type="textWrapping"/>
              <w:t xml:space="preserve">Use information from </w:t>
            </w:r>
            <w:r w:rsidDel="00000000" w:rsidR="00000000" w:rsidRPr="00000000">
              <w:rPr>
                <w:b w:val="1"/>
                <w:color w:val="000000"/>
                <w:sz w:val="24"/>
                <w:szCs w:val="24"/>
                <w:rtl w:val="0"/>
              </w:rPr>
              <w:t xml:space="preserve">Table 4</w:t>
            </w:r>
            <w:r w:rsidDel="00000000" w:rsidR="00000000" w:rsidRPr="00000000">
              <w:rPr>
                <w:color w:val="000000"/>
                <w:sz w:val="24"/>
                <w:szCs w:val="24"/>
                <w:rtl w:val="0"/>
              </w:rPr>
              <w:t xml:space="preserve">.</w:t>
            </w:r>
            <w:r w:rsidDel="00000000" w:rsidR="00000000" w:rsidRPr="00000000">
              <w:rPr>
                <w:rtl w:val="0"/>
              </w:rPr>
            </w:r>
          </w:p>
        </w:tc>
      </w:tr>
    </w:tbl>
    <w:p w:rsidR="00000000" w:rsidDel="00000000" w:rsidP="00000000" w:rsidRDefault="00000000" w:rsidRPr="00000000" w14:paraId="000001F7">
      <w:pPr>
        <w:spacing w:before="0" w:lineRule="auto"/>
        <w:rPr>
          <w:sz w:val="26"/>
          <w:szCs w:val="26"/>
        </w:rPr>
      </w:pPr>
      <w:r w:rsidDel="00000000" w:rsidR="00000000" w:rsidRPr="00000000">
        <w:rPr>
          <w:rtl w:val="0"/>
        </w:rPr>
      </w:r>
    </w:p>
    <w:p w:rsidR="00000000" w:rsidDel="00000000" w:rsidP="00000000" w:rsidRDefault="00000000" w:rsidRPr="00000000" w14:paraId="000001F8">
      <w:pPr>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F9">
      <w:pPr>
        <w:rPr>
          <w:sz w:val="26"/>
          <w:szCs w:val="26"/>
        </w:rPr>
      </w:pPr>
      <w:r w:rsidDel="00000000" w:rsidR="00000000" w:rsidRPr="00000000">
        <w:rPr>
          <w:rtl w:val="0"/>
        </w:rPr>
      </w:r>
    </w:p>
    <w:tbl>
      <w:tblPr>
        <w:tblStyle w:val="Table16"/>
        <w:tblW w:w="102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95"/>
        <w:tblGridChange w:id="0">
          <w:tblGrid>
            <w:gridCol w:w="10295"/>
          </w:tblGrid>
        </w:tblGridChange>
      </w:tblGrid>
      <w:tr>
        <w:trPr>
          <w:cantSplit w:val="0"/>
          <w:trHeight w:val="609" w:hRule="atLeast"/>
          <w:tblHeader w:val="0"/>
        </w:trPr>
        <w:tc>
          <w:tcPr/>
          <w:p w:rsidR="00000000" w:rsidDel="00000000" w:rsidP="00000000" w:rsidRDefault="00000000" w:rsidRPr="00000000" w14:paraId="000001FA">
            <w:pPr>
              <w:spacing w:after="120" w:lineRule="auto"/>
              <w:rPr>
                <w:b w:val="1"/>
                <w:color w:val="ffffff"/>
                <w:sz w:val="24"/>
                <w:szCs w:val="24"/>
              </w:rPr>
            </w:pPr>
            <w:r w:rsidDel="00000000" w:rsidR="00000000" w:rsidRPr="00000000">
              <w:rPr>
                <w:b w:val="1"/>
                <w:color w:val="ffffff"/>
                <w:sz w:val="24"/>
                <w:szCs w:val="24"/>
                <w:rtl w:val="0"/>
              </w:rPr>
              <w:t xml:space="preserve">Activity 10 Analysing complex graphs</w:t>
            </w:r>
          </w:p>
        </w:tc>
      </w:tr>
      <w:tr>
        <w:trPr>
          <w:cantSplit w:val="0"/>
          <w:trHeight w:val="5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FB">
            <w:pPr>
              <w:spacing w:before="0" w:lineRule="auto"/>
              <w:rPr>
                <w:color w:val="000000"/>
                <w:sz w:val="24"/>
                <w:szCs w:val="24"/>
              </w:rPr>
            </w:pPr>
            <w:r w:rsidDel="00000000" w:rsidR="00000000" w:rsidRPr="00000000">
              <w:rPr>
                <w:rtl w:val="0"/>
              </w:rPr>
            </w:r>
          </w:p>
          <w:p w:rsidR="00000000" w:rsidDel="00000000" w:rsidP="00000000" w:rsidRDefault="00000000" w:rsidRPr="00000000" w14:paraId="000001FC">
            <w:pPr>
              <w:spacing w:before="0" w:lineRule="auto"/>
              <w:rPr>
                <w:color w:val="000000"/>
                <w:sz w:val="24"/>
                <w:szCs w:val="24"/>
              </w:rPr>
            </w:pPr>
            <w:r w:rsidDel="00000000" w:rsidR="00000000" w:rsidRPr="00000000">
              <w:rPr>
                <w:color w:val="000000"/>
                <w:sz w:val="24"/>
                <w:szCs w:val="24"/>
                <w:rtl w:val="0"/>
              </w:rPr>
              <w:t xml:space="preserve">The volume of air breathed in and out of the lungs during each breath is called the tidal volume. </w:t>
            </w:r>
          </w:p>
          <w:p w:rsidR="00000000" w:rsidDel="00000000" w:rsidP="00000000" w:rsidRDefault="00000000" w:rsidRPr="00000000" w14:paraId="000001FD">
            <w:pPr>
              <w:spacing w:before="0" w:lineRule="auto"/>
              <w:rPr>
                <w:color w:val="000000"/>
                <w:sz w:val="24"/>
                <w:szCs w:val="24"/>
              </w:rPr>
            </w:pPr>
            <w:r w:rsidDel="00000000" w:rsidR="00000000" w:rsidRPr="00000000">
              <w:rPr>
                <w:color w:val="000000"/>
                <w:sz w:val="24"/>
                <w:szCs w:val="24"/>
                <w:rtl w:val="0"/>
              </w:rPr>
              <w:t xml:space="preserve">The breathing rate and tidal volume were measured for a cyclist pedaling at different speeds. The graph shows the results</w:t>
            </w:r>
          </w:p>
          <w:p w:rsidR="00000000" w:rsidDel="00000000" w:rsidP="00000000" w:rsidRDefault="00000000" w:rsidRPr="00000000" w14:paraId="000001FE">
            <w:pPr>
              <w:spacing w:before="0" w:lineRule="auto"/>
              <w:rPr>
                <w:color w:val="000000"/>
                <w:sz w:val="24"/>
                <w:szCs w:val="24"/>
              </w:rPr>
            </w:pPr>
            <w:r w:rsidDel="00000000" w:rsidR="00000000" w:rsidRPr="00000000">
              <w:rPr>
                <w:rtl w:val="0"/>
              </w:rPr>
            </w:r>
          </w:p>
          <w:p w:rsidR="00000000" w:rsidDel="00000000" w:rsidP="00000000" w:rsidRDefault="00000000" w:rsidRPr="00000000" w14:paraId="000001FF">
            <w:pPr>
              <w:spacing w:before="0" w:lineRule="auto"/>
              <w:rPr>
                <w:color w:val="000000"/>
                <w:sz w:val="24"/>
                <w:szCs w:val="24"/>
              </w:rPr>
            </w:pPr>
            <w:r w:rsidDel="00000000" w:rsidR="00000000" w:rsidRPr="00000000">
              <w:rPr>
                <w:color w:val="000000"/>
                <w:sz w:val="24"/>
                <w:szCs w:val="24"/>
              </w:rPr>
              <w:drawing>
                <wp:inline distB="0" distT="0" distL="0" distR="0">
                  <wp:extent cx="5114750" cy="4247997"/>
                  <wp:effectExtent b="0" l="0" r="0" t="0"/>
                  <wp:docPr descr="A close up of a sign&#10;&#10;Description automatically generated" id="338" name="image17.png"/>
                  <a:graphic>
                    <a:graphicData uri="http://schemas.openxmlformats.org/drawingml/2006/picture">
                      <pic:pic>
                        <pic:nvPicPr>
                          <pic:cNvPr descr="A close up of a sign&#10;&#10;Description automatically generated" id="0" name="image17.png"/>
                          <pic:cNvPicPr preferRelativeResize="0"/>
                        </pic:nvPicPr>
                        <pic:blipFill>
                          <a:blip r:embed="rId19"/>
                          <a:srcRect b="0" l="0" r="0" t="0"/>
                          <a:stretch>
                            <a:fillRect/>
                          </a:stretch>
                        </pic:blipFill>
                        <pic:spPr>
                          <a:xfrm>
                            <a:off x="0" y="0"/>
                            <a:ext cx="5114750" cy="4247997"/>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spacing w:before="0" w:lineRule="auto"/>
              <w:rPr>
                <w:color w:val="000000"/>
                <w:sz w:val="24"/>
                <w:szCs w:val="24"/>
              </w:rPr>
            </w:pPr>
            <w:r w:rsidDel="00000000" w:rsidR="00000000" w:rsidRPr="00000000">
              <w:rPr>
                <w:rtl w:val="0"/>
              </w:rPr>
            </w:r>
          </w:p>
          <w:p w:rsidR="00000000" w:rsidDel="00000000" w:rsidP="00000000" w:rsidRDefault="00000000" w:rsidRPr="00000000" w14:paraId="00000201">
            <w:pPr>
              <w:numPr>
                <w:ilvl w:val="0"/>
                <w:numId w:val="9"/>
              </w:numPr>
              <w:spacing w:before="0" w:lineRule="auto"/>
              <w:ind w:left="754" w:hanging="360"/>
              <w:rPr>
                <w:color w:val="000000"/>
                <w:sz w:val="24"/>
                <w:szCs w:val="24"/>
              </w:rPr>
            </w:pPr>
            <w:r w:rsidDel="00000000" w:rsidR="00000000" w:rsidRPr="00000000">
              <w:rPr>
                <w:color w:val="000000"/>
                <w:sz w:val="24"/>
                <w:szCs w:val="24"/>
                <w:rtl w:val="0"/>
              </w:rPr>
              <w:t xml:space="preserve">State the tidal volume when the cycling speed was 17 km h</w:t>
            </w:r>
            <w:r w:rsidDel="00000000" w:rsidR="00000000" w:rsidRPr="00000000">
              <w:rPr>
                <w:color w:val="000000"/>
                <w:sz w:val="24"/>
                <w:szCs w:val="24"/>
                <w:vertAlign w:val="superscript"/>
                <w:rtl w:val="0"/>
              </w:rPr>
              <w:t xml:space="preserve">–1</w:t>
            </w:r>
            <w:r w:rsidDel="00000000" w:rsidR="00000000" w:rsidRPr="00000000">
              <w:rPr>
                <w:color w:val="000000"/>
                <w:sz w:val="24"/>
                <w:szCs w:val="24"/>
                <w:rtl w:val="0"/>
              </w:rPr>
              <w:t xml:space="preserve">.</w:t>
              <w:br w:type="textWrapping"/>
            </w:r>
          </w:p>
          <w:p w:rsidR="00000000" w:rsidDel="00000000" w:rsidP="00000000" w:rsidRDefault="00000000" w:rsidRPr="00000000" w14:paraId="00000202">
            <w:pPr>
              <w:numPr>
                <w:ilvl w:val="0"/>
                <w:numId w:val="9"/>
              </w:numPr>
              <w:spacing w:before="0" w:lineRule="auto"/>
              <w:ind w:left="754" w:hanging="360"/>
              <w:rPr>
                <w:color w:val="000000"/>
                <w:sz w:val="24"/>
                <w:szCs w:val="24"/>
              </w:rPr>
            </w:pPr>
            <w:r w:rsidDel="00000000" w:rsidR="00000000" w:rsidRPr="00000000">
              <w:rPr>
                <w:color w:val="000000"/>
                <w:sz w:val="24"/>
                <w:szCs w:val="24"/>
                <w:rtl w:val="0"/>
              </w:rPr>
              <w:t xml:space="preserve">State the breathing rate when the cycling speed was 8 km h</w:t>
            </w:r>
            <w:r w:rsidDel="00000000" w:rsidR="00000000" w:rsidRPr="00000000">
              <w:rPr>
                <w:color w:val="000000"/>
                <w:sz w:val="24"/>
                <w:szCs w:val="24"/>
                <w:vertAlign w:val="superscript"/>
                <w:rtl w:val="0"/>
              </w:rPr>
              <w:t xml:space="preserve">–1</w:t>
            </w:r>
            <w:r w:rsidDel="00000000" w:rsidR="00000000" w:rsidRPr="00000000">
              <w:rPr>
                <w:color w:val="000000"/>
                <w:sz w:val="24"/>
                <w:szCs w:val="24"/>
                <w:rtl w:val="0"/>
              </w:rPr>
              <w:t xml:space="preserve">.</w:t>
              <w:br w:type="textWrapping"/>
            </w:r>
          </w:p>
          <w:p w:rsidR="00000000" w:rsidDel="00000000" w:rsidP="00000000" w:rsidRDefault="00000000" w:rsidRPr="00000000" w14:paraId="00000203">
            <w:pPr>
              <w:numPr>
                <w:ilvl w:val="0"/>
                <w:numId w:val="9"/>
              </w:numPr>
              <w:spacing w:before="0" w:lineRule="auto"/>
              <w:ind w:left="754" w:hanging="360"/>
              <w:rPr>
                <w:color w:val="000000"/>
                <w:sz w:val="24"/>
                <w:szCs w:val="24"/>
              </w:rPr>
            </w:pPr>
            <w:r w:rsidDel="00000000" w:rsidR="00000000" w:rsidRPr="00000000">
              <w:rPr>
                <w:color w:val="000000"/>
                <w:sz w:val="24"/>
                <w:szCs w:val="24"/>
                <w:rtl w:val="0"/>
              </w:rPr>
              <w:t xml:space="preserve">Calculate the change in breathing rate when the cyclist speed changed from 10 to 20 km h</w:t>
            </w:r>
            <w:r w:rsidDel="00000000" w:rsidR="00000000" w:rsidRPr="00000000">
              <w:rPr>
                <w:color w:val="000000"/>
                <w:sz w:val="24"/>
                <w:szCs w:val="24"/>
                <w:vertAlign w:val="superscript"/>
                <w:rtl w:val="0"/>
              </w:rPr>
              <w:t xml:space="preserve">1</w:t>
            </w:r>
            <w:r w:rsidDel="00000000" w:rsidR="00000000" w:rsidRPr="00000000">
              <w:rPr>
                <w:color w:val="000000"/>
                <w:sz w:val="24"/>
                <w:szCs w:val="24"/>
                <w:rtl w:val="0"/>
              </w:rPr>
              <w:t xml:space="preserve">.</w:t>
              <w:br w:type="textWrapping"/>
              <w:t xml:space="preserve">Express this as a percentage.</w:t>
              <w:br w:type="textWrapping"/>
            </w:r>
          </w:p>
          <w:p w:rsidR="00000000" w:rsidDel="00000000" w:rsidP="00000000" w:rsidRDefault="00000000" w:rsidRPr="00000000" w14:paraId="00000204">
            <w:pPr>
              <w:numPr>
                <w:ilvl w:val="0"/>
                <w:numId w:val="9"/>
              </w:numPr>
              <w:spacing w:before="0" w:lineRule="auto"/>
              <w:ind w:left="754" w:hanging="360"/>
              <w:rPr>
                <w:color w:val="000000"/>
                <w:sz w:val="24"/>
                <w:szCs w:val="24"/>
              </w:rPr>
            </w:pPr>
            <w:r w:rsidDel="00000000" w:rsidR="00000000" w:rsidRPr="00000000">
              <w:rPr>
                <w:color w:val="000000"/>
                <w:sz w:val="24"/>
                <w:szCs w:val="24"/>
                <w:rtl w:val="0"/>
              </w:rPr>
              <w:t xml:space="preserve">State the speed at which the breathing rate starts to increase.</w:t>
              <w:br w:type="textWrapping"/>
            </w:r>
          </w:p>
          <w:p w:rsidR="00000000" w:rsidDel="00000000" w:rsidP="00000000" w:rsidRDefault="00000000" w:rsidRPr="00000000" w14:paraId="00000205">
            <w:pPr>
              <w:numPr>
                <w:ilvl w:val="0"/>
                <w:numId w:val="9"/>
              </w:numPr>
              <w:spacing w:before="0" w:lineRule="auto"/>
              <w:ind w:left="754" w:hanging="360"/>
              <w:rPr>
                <w:color w:val="000000"/>
                <w:sz w:val="24"/>
                <w:szCs w:val="24"/>
              </w:rPr>
            </w:pPr>
            <w:r w:rsidDel="00000000" w:rsidR="00000000" w:rsidRPr="00000000">
              <w:rPr>
                <w:color w:val="000000"/>
                <w:sz w:val="24"/>
                <w:szCs w:val="24"/>
                <w:rtl w:val="0"/>
              </w:rPr>
              <w:t xml:space="preserve">The tidal volume increased linearly with the cycling speed up to about 10 km h</w:t>
            </w:r>
            <w:r w:rsidDel="00000000" w:rsidR="00000000" w:rsidRPr="00000000">
              <w:rPr>
                <w:color w:val="000000"/>
                <w:sz w:val="24"/>
                <w:szCs w:val="24"/>
                <w:vertAlign w:val="superscript"/>
                <w:rtl w:val="0"/>
              </w:rPr>
              <w:t xml:space="preserve">–1</w:t>
            </w:r>
            <w:r w:rsidDel="00000000" w:rsidR="00000000" w:rsidRPr="00000000">
              <w:rPr>
                <w:color w:val="000000"/>
                <w:sz w:val="24"/>
                <w:szCs w:val="24"/>
                <w:rtl w:val="0"/>
              </w:rPr>
              <w:t xml:space="preserve">. Calculate the increase in volume for each increase in speed of 1 km h</w:t>
            </w:r>
            <w:r w:rsidDel="00000000" w:rsidR="00000000" w:rsidRPr="00000000">
              <w:rPr>
                <w:color w:val="000000"/>
                <w:sz w:val="24"/>
                <w:szCs w:val="24"/>
                <w:vertAlign w:val="superscript"/>
                <w:rtl w:val="0"/>
              </w:rPr>
              <w:t xml:space="preserve">–1</w:t>
            </w:r>
            <w:r w:rsidDel="00000000" w:rsidR="00000000" w:rsidRPr="00000000">
              <w:rPr>
                <w:color w:val="000000"/>
                <w:sz w:val="24"/>
                <w:szCs w:val="24"/>
                <w:rtl w:val="0"/>
              </w:rPr>
              <w:t xml:space="preserve">.</w:t>
            </w:r>
          </w:p>
          <w:p w:rsidR="00000000" w:rsidDel="00000000" w:rsidP="00000000" w:rsidRDefault="00000000" w:rsidRPr="00000000" w14:paraId="00000206">
            <w:pPr>
              <w:spacing w:before="0" w:lineRule="auto"/>
              <w:rPr>
                <w:color w:val="000000"/>
                <w:sz w:val="24"/>
                <w:szCs w:val="24"/>
              </w:rPr>
            </w:pPr>
            <w:r w:rsidDel="00000000" w:rsidR="00000000" w:rsidRPr="00000000">
              <w:rPr>
                <w:rtl w:val="0"/>
              </w:rPr>
            </w:r>
          </w:p>
        </w:tc>
      </w:tr>
    </w:tbl>
    <w:p w:rsidR="00000000" w:rsidDel="00000000" w:rsidP="00000000" w:rsidRDefault="00000000" w:rsidRPr="00000000" w14:paraId="00000207">
      <w:pPr>
        <w:spacing w:before="0" w:lineRule="auto"/>
        <w:rPr>
          <w:color w:val="0070c0"/>
          <w:sz w:val="10"/>
          <w:szCs w:val="10"/>
        </w:rPr>
      </w:pPr>
      <w:r w:rsidDel="00000000" w:rsidR="00000000" w:rsidRPr="00000000">
        <w:rPr>
          <w:rtl w:val="0"/>
        </w:rPr>
      </w:r>
    </w:p>
    <w:p w:rsidR="00000000" w:rsidDel="00000000" w:rsidP="00000000" w:rsidRDefault="00000000" w:rsidRPr="00000000" w14:paraId="00000208">
      <w:pPr>
        <w:spacing w:before="0" w:lineRule="auto"/>
        <w:rPr>
          <w:color w:val="0070c0"/>
          <w:sz w:val="10"/>
          <w:szCs w:val="10"/>
        </w:rPr>
      </w:pPr>
      <w:r w:rsidDel="00000000" w:rsidR="00000000" w:rsidRPr="00000000">
        <w:rPr>
          <w:rtl w:val="0"/>
        </w:rPr>
      </w:r>
    </w:p>
    <w:p w:rsidR="00000000" w:rsidDel="00000000" w:rsidP="00000000" w:rsidRDefault="00000000" w:rsidRPr="00000000" w14:paraId="00000209">
      <w:pPr>
        <w:spacing w:before="0" w:lineRule="auto"/>
        <w:rPr>
          <w:sz w:val="26"/>
          <w:szCs w:val="26"/>
        </w:rPr>
      </w:pPr>
      <w:r w:rsidDel="00000000" w:rsidR="00000000" w:rsidRPr="00000000">
        <w:rPr>
          <w:color w:val="0070c0"/>
          <w:sz w:val="36"/>
          <w:szCs w:val="36"/>
          <w:rtl w:val="0"/>
        </w:rPr>
        <w:t xml:space="preserve">Extended writing </w:t>
      </w:r>
      <w:r w:rsidDel="00000000" w:rsidR="00000000" w:rsidRPr="00000000">
        <w:rPr>
          <w:rtl w:val="0"/>
        </w:rPr>
      </w:r>
    </w:p>
    <w:p w:rsidR="00000000" w:rsidDel="00000000" w:rsidP="00000000" w:rsidRDefault="00000000" w:rsidRPr="00000000" w14:paraId="0000020A">
      <w:pPr>
        <w:rPr>
          <w:sz w:val="26"/>
          <w:szCs w:val="26"/>
        </w:rPr>
      </w:pPr>
      <w:r w:rsidDel="00000000" w:rsidR="00000000" w:rsidRPr="00000000">
        <w:rPr>
          <w:sz w:val="26"/>
          <w:szCs w:val="26"/>
          <w:rtl w:val="0"/>
        </w:rPr>
        <w:t xml:space="preserve">The ability to write coherently in a logical, well-structured way is an essential skill to develop. At GCSE the 6-mark extended response questions are used so students can demonstrate this skill.  At A-level you need to develop this skill further, and you will be expected to write longer extended response questions, including an essay worth 25 marks. You will practice this skill over the next 2 years. </w:t>
      </w:r>
    </w:p>
    <w:p w:rsidR="00000000" w:rsidDel="00000000" w:rsidP="00000000" w:rsidRDefault="00000000" w:rsidRPr="00000000" w14:paraId="0000020B">
      <w:pPr>
        <w:rPr>
          <w:sz w:val="26"/>
          <w:szCs w:val="26"/>
        </w:rPr>
      </w:pPr>
      <w:r w:rsidDel="00000000" w:rsidR="00000000" w:rsidRPr="00000000">
        <w:rPr>
          <w:sz w:val="26"/>
          <w:szCs w:val="26"/>
          <w:rtl w:val="0"/>
        </w:rPr>
        <w:t xml:space="preserve">The command word in a question, like at GCSE, is important as it gives you an indication of what to include in your answers. For example, ‘explain’ means you must give reasons why things are happening, not just give a description. A comparison needs advantages and disadvantages or points for and against. Your teacher will work with you on this skill during the course.</w:t>
      </w:r>
    </w:p>
    <w:p w:rsidR="00000000" w:rsidDel="00000000" w:rsidP="00000000" w:rsidRDefault="00000000" w:rsidRPr="00000000" w14:paraId="0000020C">
      <w:pPr>
        <w:rPr>
          <w:sz w:val="26"/>
          <w:szCs w:val="26"/>
        </w:rPr>
      </w:pPr>
      <w:r w:rsidDel="00000000" w:rsidR="00000000" w:rsidRPr="00000000">
        <w:rPr>
          <w:rtl w:val="0"/>
        </w:rPr>
      </w:r>
    </w:p>
    <w:tbl>
      <w:tblPr>
        <w:tblStyle w:val="Table17"/>
        <w:tblW w:w="102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95"/>
        <w:tblGridChange w:id="0">
          <w:tblGrid>
            <w:gridCol w:w="10295"/>
          </w:tblGrid>
        </w:tblGridChange>
      </w:tblGrid>
      <w:tr>
        <w:trPr>
          <w:cantSplit w:val="0"/>
          <w:trHeight w:val="525" w:hRule="atLeast"/>
          <w:tblHeader w:val="0"/>
        </w:trPr>
        <w:tc>
          <w:tcPr/>
          <w:p w:rsidR="00000000" w:rsidDel="00000000" w:rsidP="00000000" w:rsidRDefault="00000000" w:rsidRPr="00000000" w14:paraId="0000020D">
            <w:pPr>
              <w:spacing w:after="120" w:lineRule="auto"/>
              <w:rPr>
                <w:color w:val="000000"/>
                <w:sz w:val="32"/>
                <w:szCs w:val="32"/>
              </w:rPr>
            </w:pPr>
            <w:r w:rsidDel="00000000" w:rsidR="00000000" w:rsidRPr="00000000">
              <w:rPr>
                <w:b w:val="1"/>
                <w:color w:val="ffffff"/>
                <w:sz w:val="24"/>
                <w:szCs w:val="24"/>
                <w:rtl w:val="0"/>
              </w:rPr>
              <w:t xml:space="preserve">Activity 11 Extended writing</w:t>
            </w:r>
            <w:r w:rsidDel="00000000" w:rsidR="00000000" w:rsidRPr="00000000">
              <w:rPr>
                <w:rtl w:val="0"/>
              </w:rPr>
            </w:r>
          </w:p>
        </w:tc>
      </w:tr>
      <w:tr>
        <w:trPr>
          <w:cantSplit w:val="0"/>
          <w:trHeight w:val="90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E">
            <w:pPr>
              <w:rPr>
                <w:sz w:val="24"/>
                <w:szCs w:val="24"/>
              </w:rPr>
            </w:pPr>
            <w:r w:rsidDel="00000000" w:rsidR="00000000" w:rsidRPr="00000000">
              <w:rPr>
                <w:sz w:val="24"/>
                <w:szCs w:val="24"/>
                <w:rtl w:val="0"/>
              </w:rPr>
              <w:t xml:space="preserve">This is an ‘open book’ activity, meaning you can use notes/ resources to help you.</w:t>
            </w:r>
          </w:p>
          <w:p w:rsidR="00000000" w:rsidDel="00000000" w:rsidP="00000000" w:rsidRDefault="00000000" w:rsidRPr="00000000" w14:paraId="0000020F">
            <w:pPr>
              <w:rPr>
                <w:sz w:val="24"/>
                <w:szCs w:val="24"/>
              </w:rPr>
            </w:pPr>
            <w:r w:rsidDel="00000000" w:rsidR="00000000" w:rsidRPr="00000000">
              <w:rPr>
                <w:sz w:val="24"/>
                <w:szCs w:val="24"/>
                <w:rtl w:val="0"/>
              </w:rPr>
              <w:t xml:space="preserve">Before attempting the question below, you might want to remind yourself of the work you did on the following topics at GCSE (using notes/ textbooks/ revision guides etc): </w:t>
            </w:r>
          </w:p>
          <w:p w:rsidR="00000000" w:rsidDel="00000000" w:rsidP="00000000" w:rsidRDefault="00000000" w:rsidRPr="00000000" w14:paraId="00000210">
            <w:pPr>
              <w:numPr>
                <w:ilvl w:val="0"/>
                <w:numId w:val="14"/>
              </w:numPr>
              <w:pBdr>
                <w:top w:space="0" w:sz="0" w:val="nil"/>
                <w:left w:space="0" w:sz="0" w:val="nil"/>
                <w:bottom w:space="0" w:sz="0" w:val="nil"/>
                <w:right w:space="0" w:sz="0" w:val="nil"/>
                <w:between w:space="0" w:sz="0" w:val="nil"/>
              </w:pBdr>
              <w:spacing w:before="0" w:lineRule="auto"/>
              <w:ind w:left="1440" w:hanging="360"/>
              <w:rPr>
                <w:color w:val="000000"/>
                <w:sz w:val="26"/>
                <w:szCs w:val="26"/>
              </w:rPr>
            </w:pPr>
            <w:r w:rsidDel="00000000" w:rsidR="00000000" w:rsidRPr="00000000">
              <w:rPr>
                <w:color w:val="000000"/>
                <w:sz w:val="26"/>
                <w:szCs w:val="26"/>
                <w:rtl w:val="0"/>
              </w:rPr>
              <w:t xml:space="preserve">the theory of evolution </w:t>
            </w:r>
          </w:p>
          <w:p w:rsidR="00000000" w:rsidDel="00000000" w:rsidP="00000000" w:rsidRDefault="00000000" w:rsidRPr="00000000" w14:paraId="00000211">
            <w:pPr>
              <w:numPr>
                <w:ilvl w:val="0"/>
                <w:numId w:val="14"/>
              </w:numPr>
              <w:pBdr>
                <w:top w:space="0" w:sz="0" w:val="nil"/>
                <w:left w:space="0" w:sz="0" w:val="nil"/>
                <w:bottom w:space="0" w:sz="0" w:val="nil"/>
                <w:right w:space="0" w:sz="0" w:val="nil"/>
                <w:between w:space="0" w:sz="0" w:val="nil"/>
              </w:pBdr>
              <w:spacing w:before="0" w:lineRule="auto"/>
              <w:ind w:left="1440" w:hanging="360"/>
              <w:rPr>
                <w:color w:val="000000"/>
                <w:sz w:val="26"/>
                <w:szCs w:val="26"/>
              </w:rPr>
            </w:pPr>
            <w:r w:rsidDel="00000000" w:rsidR="00000000" w:rsidRPr="00000000">
              <w:rPr>
                <w:color w:val="000000"/>
                <w:sz w:val="26"/>
                <w:szCs w:val="26"/>
                <w:rtl w:val="0"/>
              </w:rPr>
              <w:t xml:space="preserve">the role of mutation and natural selection </w:t>
            </w:r>
          </w:p>
          <w:p w:rsidR="00000000" w:rsidDel="00000000" w:rsidP="00000000" w:rsidRDefault="00000000" w:rsidRPr="00000000" w14:paraId="00000212">
            <w:pPr>
              <w:rPr>
                <w:sz w:val="24"/>
                <w:szCs w:val="24"/>
              </w:rPr>
            </w:pPr>
            <w:r w:rsidDel="00000000" w:rsidR="00000000" w:rsidRPr="00000000">
              <w:rPr>
                <w:sz w:val="24"/>
                <w:szCs w:val="24"/>
                <w:rtl w:val="0"/>
              </w:rPr>
              <w:t xml:space="preserve">Lemurs are only found on the island of Madagascar. Madagascar is off the coast of Africa. Scientists think that ancestors of modern lemurs evolved in Africa and reached Madagascar about 50-60 million years ago. </w:t>
              <w:br w:type="textWrapping"/>
              <w:t xml:space="preserve">Today there are many species of lemur living on Madagascar </w:t>
              <w:br w:type="textWrapping"/>
            </w:r>
            <w:r w:rsidDel="00000000" w:rsidR="00000000" w:rsidRPr="00000000">
              <w:rPr>
                <w:b w:val="1"/>
                <w:sz w:val="24"/>
                <w:szCs w:val="24"/>
                <w:rtl w:val="0"/>
              </w:rPr>
              <w:t xml:space="preserve">Figure 1 </w:t>
            </w:r>
            <w:r w:rsidDel="00000000" w:rsidR="00000000" w:rsidRPr="00000000">
              <w:rPr>
                <w:sz w:val="24"/>
                <w:szCs w:val="24"/>
                <w:rtl w:val="0"/>
              </w:rPr>
              <w:t xml:space="preserve">shows the distribution of three species of lemur on Madagascar. </w:t>
            </w:r>
          </w:p>
          <w:p w:rsidR="00000000" w:rsidDel="00000000" w:rsidP="00000000" w:rsidRDefault="00000000" w:rsidRPr="00000000" w14:paraId="00000213">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36197</wp:posOffset>
                  </wp:positionH>
                  <wp:positionV relativeFrom="paragraph">
                    <wp:posOffset>94615</wp:posOffset>
                  </wp:positionV>
                  <wp:extent cx="2595880" cy="2959100"/>
                  <wp:effectExtent b="0" l="0" r="0" t="0"/>
                  <wp:wrapSquare wrapText="bothSides" distB="0" distT="0" distL="114300" distR="114300"/>
                  <wp:docPr id="327"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2595880" cy="2959100"/>
                          </a:xfrm>
                          <a:prstGeom prst="rect"/>
                          <a:ln/>
                        </pic:spPr>
                      </pic:pic>
                    </a:graphicData>
                  </a:graphic>
                </wp:anchor>
              </w:drawing>
            </w:r>
          </w:p>
          <w:p w:rsidR="00000000" w:rsidDel="00000000" w:rsidP="00000000" w:rsidRDefault="00000000" w:rsidRPr="00000000" w14:paraId="00000214">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Describe how the ancestors of modern lemurs may have evolved into the three different species shown on the map (species P, species Q and ring tail lemurs)</w:t>
            </w:r>
          </w:p>
        </w:tc>
      </w:tr>
    </w:tbl>
    <w:p w:rsidR="00000000" w:rsidDel="00000000" w:rsidP="00000000" w:rsidRDefault="00000000" w:rsidRPr="00000000" w14:paraId="0000021D">
      <w:pPr>
        <w:rPr>
          <w:sz w:val="10"/>
          <w:szCs w:val="10"/>
        </w:rPr>
      </w:pPr>
      <w:r w:rsidDel="00000000" w:rsidR="00000000" w:rsidRPr="00000000">
        <w:rPr>
          <w:rtl w:val="0"/>
        </w:rPr>
      </w:r>
    </w:p>
    <w:p w:rsidR="00000000" w:rsidDel="00000000" w:rsidP="00000000" w:rsidRDefault="00000000" w:rsidRPr="00000000" w14:paraId="0000021E">
      <w:pPr>
        <w:keepNext w:val="1"/>
        <w:pBdr>
          <w:top w:space="0" w:sz="0" w:val="nil"/>
          <w:left w:space="0" w:sz="0" w:val="nil"/>
          <w:bottom w:space="0" w:sz="0" w:val="nil"/>
          <w:right w:space="0" w:sz="0" w:val="nil"/>
          <w:between w:space="0" w:sz="0" w:val="nil"/>
        </w:pBdr>
        <w:spacing w:before="0" w:lineRule="auto"/>
        <w:rPr>
          <w:b w:val="1"/>
          <w:color w:val="0070c0"/>
          <w:sz w:val="36"/>
          <w:szCs w:val="36"/>
        </w:rPr>
      </w:pPr>
      <w:r w:rsidDel="00000000" w:rsidR="00000000" w:rsidRPr="00000000">
        <w:rPr>
          <w:b w:val="1"/>
          <w:color w:val="0070c0"/>
          <w:sz w:val="36"/>
          <w:szCs w:val="36"/>
          <w:rtl w:val="0"/>
        </w:rPr>
        <w:t xml:space="preserve">Progression of content </w:t>
      </w:r>
    </w:p>
    <w:p w:rsidR="00000000" w:rsidDel="00000000" w:rsidP="00000000" w:rsidRDefault="00000000" w:rsidRPr="00000000" w14:paraId="0000021F">
      <w:pPr>
        <w:rPr>
          <w:sz w:val="26"/>
          <w:szCs w:val="26"/>
        </w:rPr>
      </w:pPr>
      <w:r w:rsidDel="00000000" w:rsidR="00000000" w:rsidRPr="00000000">
        <w:rPr>
          <w:color w:val="000000"/>
          <w:sz w:val="26"/>
          <w:szCs w:val="26"/>
          <w:rtl w:val="0"/>
        </w:rPr>
        <w:t xml:space="preserve">What you learnt at GCSE forms the foundation to your further study at A-level. Ideas will be developed and refined, new concepts and skills will be introduced. The follow are some </w:t>
      </w:r>
      <w:r w:rsidDel="00000000" w:rsidR="00000000" w:rsidRPr="00000000">
        <w:rPr>
          <w:b w:val="1"/>
          <w:color w:val="000000"/>
          <w:sz w:val="26"/>
          <w:szCs w:val="26"/>
          <w:rtl w:val="0"/>
        </w:rPr>
        <w:t xml:space="preserve">optional </w:t>
      </w:r>
      <w:r w:rsidDel="00000000" w:rsidR="00000000" w:rsidRPr="00000000">
        <w:rPr>
          <w:color w:val="000000"/>
          <w:sz w:val="26"/>
          <w:szCs w:val="26"/>
          <w:rtl w:val="0"/>
        </w:rPr>
        <w:t xml:space="preserve">questions which you might like to have a go at. </w:t>
      </w:r>
      <w:r w:rsidDel="00000000" w:rsidR="00000000" w:rsidRPr="00000000">
        <w:rPr>
          <w:sz w:val="26"/>
          <w:szCs w:val="26"/>
          <w:rtl w:val="0"/>
        </w:rPr>
        <w:t xml:space="preserve">They are designed to help refresh your memory of some of the important concepts you will use during your study of AS and A -level Biology. </w:t>
      </w:r>
    </w:p>
    <w:p w:rsidR="00000000" w:rsidDel="00000000" w:rsidP="00000000" w:rsidRDefault="00000000" w:rsidRPr="00000000" w14:paraId="00000220">
      <w:pPr>
        <w:rPr>
          <w:b w:val="1"/>
          <w:color w:val="ff0000"/>
          <w:sz w:val="32"/>
          <w:szCs w:val="32"/>
        </w:rPr>
      </w:pPr>
      <w:r w:rsidDel="00000000" w:rsidR="00000000" w:rsidRPr="00000000">
        <w:rPr>
          <w:sz w:val="26"/>
          <w:szCs w:val="26"/>
          <w:rtl w:val="0"/>
        </w:rPr>
        <w:t xml:space="preserve">Use the questions in each section to help to identify where your knowledge and understanding is secure and which areas you may need to revisit.</w:t>
      </w:r>
      <w:r w:rsidDel="00000000" w:rsidR="00000000" w:rsidRPr="00000000">
        <w:rPr>
          <w:rtl w:val="0"/>
        </w:rPr>
      </w:r>
    </w:p>
    <w:tbl>
      <w:tblPr>
        <w:tblStyle w:val="Table18"/>
        <w:tblW w:w="103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315"/>
        <w:tblGridChange w:id="0">
          <w:tblGrid>
            <w:gridCol w:w="10315"/>
          </w:tblGrid>
        </w:tblGridChange>
      </w:tblGrid>
      <w:tr>
        <w:trPr>
          <w:cantSplit w:val="0"/>
          <w:trHeight w:val="407" w:hRule="atLeast"/>
          <w:tblHeader w:val="0"/>
        </w:trPr>
        <w:tc>
          <w:tcPr/>
          <w:p w:rsidR="00000000" w:rsidDel="00000000" w:rsidP="00000000" w:rsidRDefault="00000000" w:rsidRPr="00000000" w14:paraId="00000221">
            <w:pPr>
              <w:spacing w:after="120" w:lineRule="auto"/>
              <w:rPr>
                <w:color w:val="412878"/>
                <w:sz w:val="32"/>
                <w:szCs w:val="32"/>
              </w:rPr>
            </w:pPr>
            <w:r w:rsidDel="00000000" w:rsidR="00000000" w:rsidRPr="00000000">
              <w:rPr>
                <w:b w:val="1"/>
                <w:color w:val="ffffff"/>
                <w:sz w:val="24"/>
                <w:szCs w:val="24"/>
                <w:rtl w:val="0"/>
              </w:rPr>
              <w:t xml:space="preserve">Activity 12 Cell structure and magnification </w:t>
            </w:r>
            <w:r w:rsidDel="00000000" w:rsidR="00000000" w:rsidRPr="00000000">
              <w:rPr>
                <w:rtl w:val="0"/>
              </w:rPr>
            </w:r>
          </w:p>
        </w:tc>
      </w:tr>
      <w:tr>
        <w:trPr>
          <w:cantSplit w:val="0"/>
          <w:trHeight w:val="5823"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22">
            <w:pPr>
              <w:spacing w:before="0" w:lineRule="auto"/>
              <w:rPr>
                <w:color w:val="000000"/>
                <w:sz w:val="24"/>
                <w:szCs w:val="24"/>
              </w:rPr>
            </w:pPr>
            <w:r w:rsidDel="00000000" w:rsidR="00000000" w:rsidRPr="00000000">
              <w:rPr>
                <w:rtl w:val="0"/>
              </w:rPr>
            </w:r>
          </w:p>
          <w:p w:rsidR="00000000" w:rsidDel="00000000" w:rsidP="00000000" w:rsidRDefault="00000000" w:rsidRPr="00000000" w14:paraId="00000223">
            <w:pPr>
              <w:spacing w:before="0" w:lineRule="auto"/>
              <w:rPr>
                <w:color w:val="000000"/>
                <w:sz w:val="24"/>
                <w:szCs w:val="24"/>
              </w:rPr>
            </w:pPr>
            <w:r w:rsidDel="00000000" w:rsidR="00000000" w:rsidRPr="00000000">
              <w:rPr>
                <w:color w:val="000000"/>
                <w:sz w:val="24"/>
                <w:szCs w:val="24"/>
                <w:rtl w:val="0"/>
              </w:rPr>
              <w:t xml:space="preserve">Drawing images from microscope observations must be done carefully, including careful measurements for magnification calculations.  </w:t>
            </w:r>
          </w:p>
          <w:p w:rsidR="00000000" w:rsidDel="00000000" w:rsidP="00000000" w:rsidRDefault="00000000" w:rsidRPr="00000000" w14:paraId="00000224">
            <w:pPr>
              <w:spacing w:before="0" w:lineRule="auto"/>
              <w:rPr>
                <w:color w:val="000000"/>
                <w:sz w:val="24"/>
                <w:szCs w:val="24"/>
              </w:rPr>
            </w:pPr>
            <w:r w:rsidDel="00000000" w:rsidR="00000000" w:rsidRPr="00000000">
              <w:rPr>
                <w:color w:val="000000"/>
                <w:sz w:val="24"/>
                <w:szCs w:val="24"/>
                <w:rtl w:val="0"/>
              </w:rPr>
              <w:t xml:space="preserve">Make sure that you are clear on the organelles within different cells and their functions.  </w:t>
            </w:r>
          </w:p>
          <w:p w:rsidR="00000000" w:rsidDel="00000000" w:rsidP="00000000" w:rsidRDefault="00000000" w:rsidRPr="00000000" w14:paraId="00000225">
            <w:pPr>
              <w:spacing w:before="0" w:lineRule="auto"/>
              <w:rPr>
                <w:color w:val="000000"/>
                <w:sz w:val="24"/>
                <w:szCs w:val="24"/>
              </w:rPr>
            </w:pPr>
            <w:r w:rsidDel="00000000" w:rsidR="00000000" w:rsidRPr="00000000">
              <w:rPr>
                <w:color w:val="000000"/>
                <w:sz w:val="24"/>
                <w:szCs w:val="24"/>
                <w:rtl w:val="0"/>
              </w:rPr>
              <w:t xml:space="preserve">You must also be secure in the method used to make observations using a light microscope and the purpose of each method step. </w:t>
            </w:r>
          </w:p>
          <w:p w:rsidR="00000000" w:rsidDel="00000000" w:rsidP="00000000" w:rsidRDefault="00000000" w:rsidRPr="00000000" w14:paraId="00000226">
            <w:pPr>
              <w:spacing w:before="0" w:lineRule="auto"/>
              <w:rPr>
                <w:color w:val="000000"/>
                <w:sz w:val="24"/>
                <w:szCs w:val="24"/>
              </w:rPr>
            </w:pPr>
            <w:r w:rsidDel="00000000" w:rsidR="00000000" w:rsidRPr="00000000">
              <w:rPr>
                <w:rtl w:val="0"/>
              </w:rPr>
            </w:r>
          </w:p>
          <w:p w:rsidR="00000000" w:rsidDel="00000000" w:rsidP="00000000" w:rsidRDefault="00000000" w:rsidRPr="00000000" w14:paraId="00000227">
            <w:pPr>
              <w:spacing w:before="0" w:lineRule="auto"/>
              <w:rPr>
                <w:color w:val="000000"/>
                <w:sz w:val="24"/>
                <w:szCs w:val="24"/>
              </w:rPr>
            </w:pPr>
            <w:r w:rsidDel="00000000" w:rsidR="00000000" w:rsidRPr="00000000">
              <w:rPr>
                <w:b w:val="1"/>
                <w:color w:val="000000"/>
                <w:sz w:val="24"/>
                <w:szCs w:val="24"/>
                <w:rtl w:val="0"/>
              </w:rPr>
              <w:t xml:space="preserve">                Figure 1 </w:t>
            </w:r>
            <w:r w:rsidDel="00000000" w:rsidR="00000000" w:rsidRPr="00000000">
              <w:rPr>
                <w:color w:val="000000"/>
                <w:sz w:val="24"/>
                <w:szCs w:val="24"/>
                <w:rtl w:val="0"/>
              </w:rPr>
              <w:t xml:space="preserve">shows an animal cell viewed using a microscope</w:t>
            </w:r>
          </w:p>
          <w:p w:rsidR="00000000" w:rsidDel="00000000" w:rsidP="00000000" w:rsidRDefault="00000000" w:rsidRPr="00000000" w14:paraId="00000228">
            <w:pPr>
              <w:spacing w:before="0" w:lineRule="auto"/>
              <w:rPr>
                <w:color w:val="000000"/>
                <w:sz w:val="24"/>
                <w:szCs w:val="24"/>
              </w:rPr>
            </w:pPr>
            <w:r w:rsidDel="00000000" w:rsidR="00000000" w:rsidRPr="00000000">
              <w:rPr>
                <w:rtl w:val="0"/>
              </w:rPr>
            </w:r>
          </w:p>
          <w:p w:rsidR="00000000" w:rsidDel="00000000" w:rsidP="00000000" w:rsidRDefault="00000000" w:rsidRPr="00000000" w14:paraId="00000229">
            <w:pPr>
              <w:spacing w:before="0" w:lineRule="auto"/>
              <w:rPr>
                <w:color w:val="000000"/>
                <w:sz w:val="24"/>
                <w:szCs w:val="24"/>
              </w:rPr>
            </w:pPr>
            <w:r w:rsidDel="00000000" w:rsidR="00000000" w:rsidRPr="00000000">
              <w:rPr>
                <w:rtl w:val="0"/>
              </w:rPr>
            </w:r>
          </w:p>
          <w:p w:rsidR="00000000" w:rsidDel="00000000" w:rsidP="00000000" w:rsidRDefault="00000000" w:rsidRPr="00000000" w14:paraId="0000022A">
            <w:pPr>
              <w:spacing w:before="0" w:lineRule="auto"/>
              <w:rPr>
                <w:color w:val="000000"/>
                <w:sz w:val="24"/>
                <w:szCs w:val="24"/>
              </w:rPr>
            </w:pPr>
            <w:r w:rsidDel="00000000" w:rsidR="00000000" w:rsidRPr="00000000">
              <w:rPr>
                <w:rtl w:val="0"/>
              </w:rPr>
            </w:r>
          </w:p>
          <w:p w:rsidR="00000000" w:rsidDel="00000000" w:rsidP="00000000" w:rsidRDefault="00000000" w:rsidRPr="00000000" w14:paraId="0000022B">
            <w:pPr>
              <w:spacing w:before="0" w:lineRule="auto"/>
              <w:rPr>
                <w:color w:val="000000"/>
                <w:sz w:val="24"/>
                <w:szCs w:val="24"/>
              </w:rPr>
            </w:pPr>
            <w:r w:rsidDel="00000000" w:rsidR="00000000" w:rsidRPr="00000000">
              <w:rPr>
                <w:rtl w:val="0"/>
              </w:rPr>
            </w:r>
          </w:p>
          <w:p w:rsidR="00000000" w:rsidDel="00000000" w:rsidP="00000000" w:rsidRDefault="00000000" w:rsidRPr="00000000" w14:paraId="0000022C">
            <w:pPr>
              <w:spacing w:before="0" w:lineRule="auto"/>
              <w:rPr>
                <w:color w:val="000000"/>
                <w:sz w:val="24"/>
                <w:szCs w:val="24"/>
              </w:rPr>
            </w:pPr>
            <w:r w:rsidDel="00000000" w:rsidR="00000000" w:rsidRPr="00000000">
              <w:rPr>
                <w:rtl w:val="0"/>
              </w:rPr>
            </w:r>
          </w:p>
          <w:p w:rsidR="00000000" w:rsidDel="00000000" w:rsidP="00000000" w:rsidRDefault="00000000" w:rsidRPr="00000000" w14:paraId="0000022D">
            <w:pPr>
              <w:spacing w:before="0" w:lineRule="auto"/>
              <w:rPr>
                <w:color w:val="000000"/>
                <w:sz w:val="24"/>
                <w:szCs w:val="24"/>
              </w:rPr>
            </w:pPr>
            <w:r w:rsidDel="00000000" w:rsidR="00000000" w:rsidRPr="00000000">
              <w:rPr>
                <w:rtl w:val="0"/>
              </w:rPr>
            </w:r>
          </w:p>
          <w:p w:rsidR="00000000" w:rsidDel="00000000" w:rsidP="00000000" w:rsidRDefault="00000000" w:rsidRPr="00000000" w14:paraId="0000022E">
            <w:pPr>
              <w:spacing w:before="0" w:lineRule="auto"/>
              <w:rPr>
                <w:color w:val="000000"/>
                <w:sz w:val="24"/>
                <w:szCs w:val="24"/>
              </w:rPr>
            </w:pPr>
            <w:r w:rsidDel="00000000" w:rsidR="00000000" w:rsidRPr="00000000">
              <w:rPr>
                <w:rtl w:val="0"/>
              </w:rPr>
            </w:r>
          </w:p>
          <w:p w:rsidR="00000000" w:rsidDel="00000000" w:rsidP="00000000" w:rsidRDefault="00000000" w:rsidRPr="00000000" w14:paraId="0000022F">
            <w:pPr>
              <w:spacing w:before="0" w:lineRule="auto"/>
              <w:rPr>
                <w:color w:val="000000"/>
                <w:sz w:val="24"/>
                <w:szCs w:val="24"/>
              </w:rPr>
            </w:pPr>
            <w:r w:rsidDel="00000000" w:rsidR="00000000" w:rsidRPr="00000000">
              <w:rPr>
                <w:rtl w:val="0"/>
              </w:rPr>
            </w:r>
          </w:p>
          <w:p w:rsidR="00000000" w:rsidDel="00000000" w:rsidP="00000000" w:rsidRDefault="00000000" w:rsidRPr="00000000" w14:paraId="00000230">
            <w:pPr>
              <w:spacing w:before="0" w:lineRule="auto"/>
              <w:rPr>
                <w:color w:val="000000"/>
                <w:sz w:val="24"/>
                <w:szCs w:val="24"/>
              </w:rPr>
            </w:pPr>
            <w:r w:rsidDel="00000000" w:rsidR="00000000" w:rsidRPr="00000000">
              <w:rPr>
                <w:rtl w:val="0"/>
              </w:rPr>
            </w:r>
          </w:p>
          <w:p w:rsidR="00000000" w:rsidDel="00000000" w:rsidP="00000000" w:rsidRDefault="00000000" w:rsidRPr="00000000" w14:paraId="00000231">
            <w:pPr>
              <w:spacing w:before="0" w:lineRule="auto"/>
              <w:rPr>
                <w:color w:val="000000"/>
                <w:sz w:val="24"/>
                <w:szCs w:val="24"/>
              </w:rPr>
            </w:pPr>
            <w:r w:rsidDel="00000000" w:rsidR="00000000" w:rsidRPr="00000000">
              <w:rPr>
                <w:rtl w:val="0"/>
              </w:rPr>
            </w:r>
          </w:p>
          <w:p w:rsidR="00000000" w:rsidDel="00000000" w:rsidP="00000000" w:rsidRDefault="00000000" w:rsidRPr="00000000" w14:paraId="00000232">
            <w:pPr>
              <w:spacing w:before="0" w:lineRule="auto"/>
              <w:rPr>
                <w:color w:val="000000"/>
                <w:sz w:val="24"/>
                <w:szCs w:val="24"/>
              </w:rPr>
            </w:pPr>
            <w:r w:rsidDel="00000000" w:rsidR="00000000" w:rsidRPr="00000000">
              <w:rPr>
                <w:rtl w:val="0"/>
              </w:rPr>
            </w:r>
          </w:p>
          <w:p w:rsidR="00000000" w:rsidDel="00000000" w:rsidP="00000000" w:rsidRDefault="00000000" w:rsidRPr="00000000" w14:paraId="00000233">
            <w:pPr>
              <w:spacing w:before="0" w:lineRule="auto"/>
              <w:rPr>
                <w:color w:val="000000"/>
                <w:sz w:val="24"/>
                <w:szCs w:val="24"/>
              </w:rPr>
            </w:pPr>
            <w:r w:rsidDel="00000000" w:rsidR="00000000" w:rsidRPr="00000000">
              <w:rPr>
                <w:rtl w:val="0"/>
              </w:rPr>
            </w:r>
          </w:p>
          <w:p w:rsidR="00000000" w:rsidDel="00000000" w:rsidP="00000000" w:rsidRDefault="00000000" w:rsidRPr="00000000" w14:paraId="00000234">
            <w:pPr>
              <w:spacing w:before="0" w:lineRule="auto"/>
              <w:rPr>
                <w:color w:val="000000"/>
                <w:sz w:val="24"/>
                <w:szCs w:val="24"/>
              </w:rPr>
            </w:pPr>
            <w:r w:rsidDel="00000000" w:rsidR="00000000" w:rsidRPr="00000000">
              <w:rPr>
                <w:rtl w:val="0"/>
              </w:rPr>
            </w:r>
          </w:p>
          <w:p w:rsidR="00000000" w:rsidDel="00000000" w:rsidP="00000000" w:rsidRDefault="00000000" w:rsidRPr="00000000" w14:paraId="00000235">
            <w:pPr>
              <w:spacing w:before="0" w:lineRule="auto"/>
              <w:rPr>
                <w:color w:val="000000"/>
                <w:sz w:val="24"/>
                <w:szCs w:val="24"/>
              </w:rPr>
            </w:pPr>
            <w:r w:rsidDel="00000000" w:rsidR="00000000" w:rsidRPr="00000000">
              <w:rPr>
                <w:rtl w:val="0"/>
              </w:rPr>
            </w:r>
          </w:p>
          <w:p w:rsidR="00000000" w:rsidDel="00000000" w:rsidP="00000000" w:rsidRDefault="00000000" w:rsidRPr="00000000" w14:paraId="00000236">
            <w:pPr>
              <w:spacing w:before="0" w:lineRule="auto"/>
              <w:rPr>
                <w:color w:val="000000"/>
                <w:sz w:val="24"/>
                <w:szCs w:val="24"/>
              </w:rPr>
            </w:pPr>
            <w:r w:rsidDel="00000000" w:rsidR="00000000" w:rsidRPr="00000000">
              <w:rPr>
                <w:rtl w:val="0"/>
              </w:rPr>
            </w:r>
          </w:p>
          <w:p w:rsidR="00000000" w:rsidDel="00000000" w:rsidP="00000000" w:rsidRDefault="00000000" w:rsidRPr="00000000" w14:paraId="00000237">
            <w:pPr>
              <w:spacing w:before="0" w:lineRule="auto"/>
              <w:rPr>
                <w:color w:val="000000"/>
                <w:sz w:val="24"/>
                <w:szCs w:val="24"/>
              </w:rPr>
            </w:pPr>
            <w:r w:rsidDel="00000000" w:rsidR="00000000" w:rsidRPr="00000000">
              <w:rPr>
                <w:rtl w:val="0"/>
              </w:rPr>
            </w:r>
          </w:p>
          <w:p w:rsidR="00000000" w:rsidDel="00000000" w:rsidP="00000000" w:rsidRDefault="00000000" w:rsidRPr="00000000" w14:paraId="00000238">
            <w:pPr>
              <w:spacing w:before="0" w:lineRule="auto"/>
              <w:rPr>
                <w:color w:val="000000"/>
                <w:sz w:val="24"/>
                <w:szCs w:val="24"/>
              </w:rPr>
            </w:pPr>
            <w:r w:rsidDel="00000000" w:rsidR="00000000" w:rsidRPr="00000000">
              <w:rPr>
                <w:color w:val="000000"/>
                <w:sz w:val="24"/>
                <w:szCs w:val="24"/>
                <w:rtl w:val="0"/>
              </w:rPr>
              <w:t xml:space="preserve">The cell contains a nucleus.</w:t>
            </w:r>
            <w:r w:rsidDel="00000000" w:rsidR="00000000" w:rsidRPr="00000000">
              <w:drawing>
                <wp:anchor allowOverlap="1" behindDoc="0" distB="0" distT="0" distL="114300" distR="114300" hidden="0" layoutInCell="1" locked="0" relativeHeight="0" simplePos="0">
                  <wp:simplePos x="0" y="0"/>
                  <wp:positionH relativeFrom="column">
                    <wp:posOffset>818515</wp:posOffset>
                  </wp:positionH>
                  <wp:positionV relativeFrom="paragraph">
                    <wp:posOffset>-2553968</wp:posOffset>
                  </wp:positionV>
                  <wp:extent cx="3193415" cy="2242185"/>
                  <wp:effectExtent b="0" l="0" r="0" t="0"/>
                  <wp:wrapSquare wrapText="bothSides" distB="0" distT="0" distL="114300" distR="114300"/>
                  <wp:docPr descr="page2image61946496" id="328" name="image4.png"/>
                  <a:graphic>
                    <a:graphicData uri="http://schemas.openxmlformats.org/drawingml/2006/picture">
                      <pic:pic>
                        <pic:nvPicPr>
                          <pic:cNvPr descr="page2image61946496" id="0" name="image4.png"/>
                          <pic:cNvPicPr preferRelativeResize="0"/>
                        </pic:nvPicPr>
                        <pic:blipFill>
                          <a:blip r:embed="rId21"/>
                          <a:srcRect b="0" l="0" r="0" t="0"/>
                          <a:stretch>
                            <a:fillRect/>
                          </a:stretch>
                        </pic:blipFill>
                        <pic:spPr>
                          <a:xfrm>
                            <a:off x="0" y="0"/>
                            <a:ext cx="3193415" cy="2242185"/>
                          </a:xfrm>
                          <a:prstGeom prst="rect"/>
                          <a:ln/>
                        </pic:spPr>
                      </pic:pic>
                    </a:graphicData>
                  </a:graphic>
                </wp:anchor>
              </w:drawing>
            </w:r>
          </w:p>
          <w:p w:rsidR="00000000" w:rsidDel="00000000" w:rsidP="00000000" w:rsidRDefault="00000000" w:rsidRPr="00000000" w14:paraId="00000239">
            <w:pPr>
              <w:numPr>
                <w:ilvl w:val="0"/>
                <w:numId w:val="19"/>
              </w:numPr>
              <w:spacing w:before="280" w:lineRule="auto"/>
              <w:ind w:left="720" w:hanging="360"/>
              <w:rPr>
                <w:color w:val="000000"/>
                <w:sz w:val="24"/>
                <w:szCs w:val="24"/>
              </w:rPr>
            </w:pPr>
            <w:r w:rsidDel="00000000" w:rsidR="00000000" w:rsidRPr="00000000">
              <w:rPr>
                <w:color w:val="000000"/>
                <w:sz w:val="24"/>
                <w:szCs w:val="24"/>
                <w:rtl w:val="0"/>
              </w:rPr>
              <w:t xml:space="preserve">State the function of the nucleus.</w:t>
              <w:br w:type="textWrapping"/>
            </w:r>
          </w:p>
          <w:p w:rsidR="00000000" w:rsidDel="00000000" w:rsidP="00000000" w:rsidRDefault="00000000" w:rsidRPr="00000000" w14:paraId="0000023A">
            <w:pPr>
              <w:numPr>
                <w:ilvl w:val="0"/>
                <w:numId w:val="19"/>
              </w:numPr>
              <w:spacing w:before="0" w:lineRule="auto"/>
              <w:ind w:left="720" w:hanging="360"/>
              <w:rPr>
                <w:color w:val="000000"/>
                <w:sz w:val="24"/>
                <w:szCs w:val="24"/>
              </w:rPr>
            </w:pPr>
            <w:r w:rsidDel="00000000" w:rsidR="00000000" w:rsidRPr="00000000">
              <w:rPr>
                <w:color w:val="000000"/>
                <w:sz w:val="24"/>
                <w:szCs w:val="24"/>
                <w:rtl w:val="0"/>
              </w:rPr>
              <w:t xml:space="preserve">Name </w:t>
            </w:r>
            <w:r w:rsidDel="00000000" w:rsidR="00000000" w:rsidRPr="00000000">
              <w:rPr>
                <w:b w:val="1"/>
                <w:color w:val="000000"/>
                <w:sz w:val="24"/>
                <w:szCs w:val="24"/>
                <w:rtl w:val="0"/>
              </w:rPr>
              <w:t xml:space="preserve">one </w:t>
            </w:r>
            <w:r w:rsidDel="00000000" w:rsidR="00000000" w:rsidRPr="00000000">
              <w:rPr>
                <w:color w:val="000000"/>
                <w:sz w:val="24"/>
                <w:szCs w:val="24"/>
                <w:rtl w:val="0"/>
              </w:rPr>
              <w:t xml:space="preserve">type of cell that does </w:t>
            </w:r>
            <w:r w:rsidDel="00000000" w:rsidR="00000000" w:rsidRPr="00000000">
              <w:rPr>
                <w:b w:val="1"/>
                <w:color w:val="000000"/>
                <w:sz w:val="24"/>
                <w:szCs w:val="24"/>
                <w:rtl w:val="0"/>
              </w:rPr>
              <w:t xml:space="preserve">not </w:t>
            </w:r>
            <w:r w:rsidDel="00000000" w:rsidR="00000000" w:rsidRPr="00000000">
              <w:rPr>
                <w:color w:val="000000"/>
                <w:sz w:val="24"/>
                <w:szCs w:val="24"/>
                <w:rtl w:val="0"/>
              </w:rPr>
              <w:t xml:space="preserve">contain a nucleus. </w:t>
              <w:br w:type="textWrapping"/>
            </w:r>
          </w:p>
          <w:p w:rsidR="00000000" w:rsidDel="00000000" w:rsidP="00000000" w:rsidRDefault="00000000" w:rsidRPr="00000000" w14:paraId="0000023B">
            <w:pPr>
              <w:numPr>
                <w:ilvl w:val="0"/>
                <w:numId w:val="19"/>
              </w:numPr>
              <w:spacing w:before="0" w:lineRule="auto"/>
              <w:ind w:left="720" w:hanging="360"/>
              <w:rPr>
                <w:color w:val="000000"/>
                <w:sz w:val="24"/>
                <w:szCs w:val="24"/>
              </w:rPr>
            </w:pPr>
            <w:r w:rsidDel="00000000" w:rsidR="00000000" w:rsidRPr="00000000">
              <w:rPr>
                <w:color w:val="000000"/>
                <w:sz w:val="24"/>
                <w:szCs w:val="24"/>
                <w:rtl w:val="0"/>
              </w:rPr>
              <w:t xml:space="preserve">On the diagram label three parts of the cell.</w:t>
              <w:br w:type="textWrapping"/>
            </w:r>
          </w:p>
          <w:p w:rsidR="00000000" w:rsidDel="00000000" w:rsidP="00000000" w:rsidRDefault="00000000" w:rsidRPr="00000000" w14:paraId="0000023C">
            <w:pPr>
              <w:numPr>
                <w:ilvl w:val="0"/>
                <w:numId w:val="19"/>
              </w:numPr>
              <w:spacing w:after="280" w:before="0" w:lineRule="auto"/>
              <w:ind w:left="720" w:hanging="360"/>
              <w:rPr>
                <w:color w:val="000000"/>
                <w:sz w:val="24"/>
                <w:szCs w:val="24"/>
              </w:rPr>
            </w:pPr>
            <w:r w:rsidDel="00000000" w:rsidR="00000000" w:rsidRPr="00000000">
              <w:rPr>
                <w:color w:val="000000"/>
                <w:sz w:val="24"/>
                <w:szCs w:val="24"/>
                <w:rtl w:val="0"/>
              </w:rPr>
              <w:t xml:space="preserve">Name </w:t>
            </w:r>
            <w:r w:rsidDel="00000000" w:rsidR="00000000" w:rsidRPr="00000000">
              <w:rPr>
                <w:b w:val="1"/>
                <w:color w:val="000000"/>
                <w:sz w:val="24"/>
                <w:szCs w:val="24"/>
                <w:rtl w:val="0"/>
              </w:rPr>
              <w:t xml:space="preserve">one </w:t>
            </w:r>
            <w:r w:rsidDel="00000000" w:rsidR="00000000" w:rsidRPr="00000000">
              <w:rPr>
                <w:color w:val="000000"/>
                <w:sz w:val="24"/>
                <w:szCs w:val="24"/>
                <w:rtl w:val="0"/>
              </w:rPr>
              <w:t xml:space="preserve">structure found in a plant cell but </w:t>
            </w:r>
            <w:r w:rsidDel="00000000" w:rsidR="00000000" w:rsidRPr="00000000">
              <w:rPr>
                <w:b w:val="1"/>
                <w:color w:val="000000"/>
                <w:sz w:val="24"/>
                <w:szCs w:val="24"/>
                <w:rtl w:val="0"/>
              </w:rPr>
              <w:t xml:space="preserve">not </w:t>
            </w:r>
            <w:r w:rsidDel="00000000" w:rsidR="00000000" w:rsidRPr="00000000">
              <w:rPr>
                <w:color w:val="000000"/>
                <w:sz w:val="24"/>
                <w:szCs w:val="24"/>
                <w:rtl w:val="0"/>
              </w:rPr>
              <w:t xml:space="preserve">found in an animal cell. </w:t>
            </w:r>
          </w:p>
          <w:p w:rsidR="00000000" w:rsidDel="00000000" w:rsidP="00000000" w:rsidRDefault="00000000" w:rsidRPr="00000000" w14:paraId="0000023D">
            <w:pPr>
              <w:spacing w:after="280" w:before="280" w:lineRule="auto"/>
              <w:ind w:left="360" w:firstLine="0"/>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23E">
            <w:pPr>
              <w:spacing w:after="280" w:before="280" w:lineRule="auto"/>
              <w:ind w:left="360" w:firstLine="0"/>
              <w:rPr>
                <w:color w:val="000000"/>
                <w:sz w:val="10"/>
                <w:szCs w:val="10"/>
              </w:rPr>
            </w:pPr>
            <w:r w:rsidDel="00000000" w:rsidR="00000000" w:rsidRPr="00000000">
              <w:rPr>
                <w:rtl w:val="0"/>
              </w:rPr>
            </w:r>
          </w:p>
          <w:p w:rsidR="00000000" w:rsidDel="00000000" w:rsidP="00000000" w:rsidRDefault="00000000" w:rsidRPr="00000000" w14:paraId="0000023F">
            <w:pPr>
              <w:spacing w:after="280" w:before="280" w:lineRule="auto"/>
              <w:rPr>
                <w:color w:val="000000"/>
                <w:sz w:val="24"/>
                <w:szCs w:val="24"/>
              </w:rPr>
            </w:pPr>
            <w:r w:rsidDel="00000000" w:rsidR="00000000" w:rsidRPr="00000000">
              <w:rPr>
                <w:color w:val="000000"/>
                <w:sz w:val="24"/>
                <w:szCs w:val="24"/>
                <w:rtl w:val="0"/>
              </w:rPr>
              <w:t xml:space="preserve">The figure below</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shows some different cells.</w:t>
              <w:br w:type="textWrapping"/>
            </w:r>
            <w:r w:rsidDel="00000000" w:rsidR="00000000" w:rsidRPr="00000000">
              <w:drawing>
                <wp:anchor allowOverlap="1" behindDoc="0" distB="0" distT="0" distL="114300" distR="114300" hidden="0" layoutInCell="1" locked="0" relativeHeight="0" simplePos="0">
                  <wp:simplePos x="0" y="0"/>
                  <wp:positionH relativeFrom="column">
                    <wp:posOffset>1065530</wp:posOffset>
                  </wp:positionH>
                  <wp:positionV relativeFrom="paragraph">
                    <wp:posOffset>446405</wp:posOffset>
                  </wp:positionV>
                  <wp:extent cx="1786255" cy="1057275"/>
                  <wp:effectExtent b="0" l="0" r="0" t="0"/>
                  <wp:wrapSquare wrapText="bothSides" distB="0" distT="0" distL="114300" distR="114300"/>
                  <wp:docPr descr="page4image62049744" id="331" name="image7.jpg"/>
                  <a:graphic>
                    <a:graphicData uri="http://schemas.openxmlformats.org/drawingml/2006/picture">
                      <pic:pic>
                        <pic:nvPicPr>
                          <pic:cNvPr descr="page4image62049744" id="0" name="image7.jpg"/>
                          <pic:cNvPicPr preferRelativeResize="0"/>
                        </pic:nvPicPr>
                        <pic:blipFill>
                          <a:blip r:embed="rId22"/>
                          <a:srcRect b="0" l="0" r="0" t="0"/>
                          <a:stretch>
                            <a:fillRect/>
                          </a:stretch>
                        </pic:blipFill>
                        <pic:spPr>
                          <a:xfrm>
                            <a:off x="0" y="0"/>
                            <a:ext cx="1786255" cy="1057275"/>
                          </a:xfrm>
                          <a:prstGeom prst="rect"/>
                          <a:ln/>
                        </pic:spPr>
                      </pic:pic>
                    </a:graphicData>
                  </a:graphic>
                </wp:anchor>
              </w:drawing>
            </w:r>
          </w:p>
          <w:p w:rsidR="00000000" w:rsidDel="00000000" w:rsidP="00000000" w:rsidRDefault="00000000" w:rsidRPr="00000000" w14:paraId="00000240">
            <w:pPr>
              <w:spacing w:after="280" w:before="280" w:lineRule="auto"/>
              <w:rPr>
                <w:color w:val="000000"/>
                <w:sz w:val="28"/>
                <w:szCs w:val="28"/>
              </w:rPr>
            </w:pPr>
            <w:r w:rsidDel="00000000" w:rsidR="00000000" w:rsidRPr="00000000">
              <w:rPr>
                <w:rtl w:val="0"/>
              </w:rPr>
            </w:r>
          </w:p>
          <w:p w:rsidR="00000000" w:rsidDel="00000000" w:rsidP="00000000" w:rsidRDefault="00000000" w:rsidRPr="00000000" w14:paraId="00000241">
            <w:pPr>
              <w:spacing w:after="280" w:before="280" w:lineRule="auto"/>
              <w:rPr>
                <w:color w:val="000000"/>
                <w:sz w:val="28"/>
                <w:szCs w:val="28"/>
              </w:rPr>
            </w:pPr>
            <w:r w:rsidDel="00000000" w:rsidR="00000000" w:rsidRPr="00000000">
              <w:rPr>
                <w:rtl w:val="0"/>
              </w:rPr>
            </w:r>
          </w:p>
          <w:p w:rsidR="00000000" w:rsidDel="00000000" w:rsidP="00000000" w:rsidRDefault="00000000" w:rsidRPr="00000000" w14:paraId="00000242">
            <w:pPr>
              <w:spacing w:after="280" w:before="280" w:lineRule="auto"/>
              <w:rPr>
                <w:color w:val="000000"/>
                <w:sz w:val="28"/>
                <w:szCs w:val="28"/>
              </w:rPr>
            </w:pPr>
            <w:r w:rsidDel="00000000" w:rsidR="00000000" w:rsidRPr="00000000">
              <w:rPr>
                <w:rtl w:val="0"/>
              </w:rPr>
            </w:r>
          </w:p>
          <w:p w:rsidR="00000000" w:rsidDel="00000000" w:rsidP="00000000" w:rsidRDefault="00000000" w:rsidRPr="00000000" w14:paraId="00000243">
            <w:pPr>
              <w:spacing w:after="280" w:before="280" w:lineRule="auto"/>
              <w:rPr>
                <w:color w:val="000000"/>
                <w:sz w:val="28"/>
                <w:szCs w:val="28"/>
              </w:rPr>
            </w:pPr>
            <w:r w:rsidDel="00000000" w:rsidR="00000000" w:rsidRPr="00000000">
              <w:rPr>
                <w:rtl w:val="0"/>
              </w:rPr>
            </w:r>
          </w:p>
          <w:p w:rsidR="00000000" w:rsidDel="00000000" w:rsidP="00000000" w:rsidRDefault="00000000" w:rsidRPr="00000000" w14:paraId="00000244">
            <w:pPr>
              <w:spacing w:after="280" w:before="280" w:lineRule="auto"/>
              <w:rPr>
                <w:color w:val="000000"/>
                <w:sz w:val="24"/>
                <w:szCs w:val="24"/>
              </w:rPr>
            </w:pPr>
            <w:r w:rsidDel="00000000" w:rsidR="00000000" w:rsidRPr="00000000">
              <w:rPr>
                <w:color w:val="000000"/>
                <w:sz w:val="24"/>
                <w:szCs w:val="24"/>
                <w:rtl w:val="0"/>
              </w:rPr>
              <w:t xml:space="preserve">The real length from point </w:t>
            </w:r>
            <w:r w:rsidDel="00000000" w:rsidR="00000000" w:rsidRPr="00000000">
              <w:rPr>
                <w:b w:val="1"/>
                <w:color w:val="000000"/>
                <w:sz w:val="24"/>
                <w:szCs w:val="24"/>
                <w:rtl w:val="0"/>
              </w:rPr>
              <w:t xml:space="preserve">X </w:t>
            </w:r>
            <w:r w:rsidDel="00000000" w:rsidR="00000000" w:rsidRPr="00000000">
              <w:rPr>
                <w:color w:val="000000"/>
                <w:sz w:val="24"/>
                <w:szCs w:val="24"/>
                <w:rtl w:val="0"/>
              </w:rPr>
              <w:t xml:space="preserve">to point </w:t>
            </w:r>
            <w:r w:rsidDel="00000000" w:rsidR="00000000" w:rsidRPr="00000000">
              <w:rPr>
                <w:b w:val="1"/>
                <w:color w:val="000000"/>
                <w:sz w:val="24"/>
                <w:szCs w:val="24"/>
                <w:rtl w:val="0"/>
              </w:rPr>
              <w:t xml:space="preserve">Y</w:t>
            </w:r>
            <w:r w:rsidDel="00000000" w:rsidR="00000000" w:rsidRPr="00000000">
              <w:rPr>
                <w:color w:val="000000"/>
                <w:sz w:val="24"/>
                <w:szCs w:val="24"/>
                <w:rtl w:val="0"/>
              </w:rPr>
              <w:t xml:space="preserve">i s 0.06 mm.</w:t>
            </w:r>
          </w:p>
          <w:p w:rsidR="00000000" w:rsidDel="00000000" w:rsidP="00000000" w:rsidRDefault="00000000" w:rsidRPr="00000000" w14:paraId="00000245">
            <w:pPr>
              <w:numPr>
                <w:ilvl w:val="0"/>
                <w:numId w:val="19"/>
              </w:numPr>
              <w:spacing w:after="280" w:before="280" w:lineRule="auto"/>
              <w:ind w:left="720" w:hanging="360"/>
              <w:rPr>
                <w:color w:val="000000"/>
                <w:sz w:val="24"/>
                <w:szCs w:val="24"/>
              </w:rPr>
            </w:pPr>
            <w:r w:rsidDel="00000000" w:rsidR="00000000" w:rsidRPr="00000000">
              <w:rPr>
                <w:color w:val="000000"/>
                <w:sz w:val="24"/>
                <w:szCs w:val="24"/>
                <w:rtl w:val="0"/>
              </w:rPr>
              <w:t xml:space="preserve">Calculate the magnification. </w:t>
            </w:r>
          </w:p>
          <w:p w:rsidR="00000000" w:rsidDel="00000000" w:rsidP="00000000" w:rsidRDefault="00000000" w:rsidRPr="00000000" w14:paraId="00000246">
            <w:pPr>
              <w:spacing w:after="280" w:before="280" w:lineRule="auto"/>
              <w:rPr>
                <w:color w:val="000000"/>
                <w:sz w:val="28"/>
                <w:szCs w:val="28"/>
              </w:rPr>
            </w:pPr>
            <w:r w:rsidDel="00000000" w:rsidR="00000000" w:rsidRPr="00000000">
              <w:rPr>
                <w:color w:val="000000"/>
                <w:sz w:val="24"/>
                <w:szCs w:val="24"/>
                <w:rtl w:val="0"/>
              </w:rPr>
              <w:br w:type="textWrapping"/>
              <w:t xml:space="preserve">The cells shown above</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were viewed using a light microscope. </w:t>
            </w:r>
            <w:r w:rsidDel="00000000" w:rsidR="00000000" w:rsidRPr="00000000">
              <w:rPr>
                <w:rtl w:val="0"/>
              </w:rPr>
            </w:r>
          </w:p>
          <w:p w:rsidR="00000000" w:rsidDel="00000000" w:rsidP="00000000" w:rsidRDefault="00000000" w:rsidRPr="00000000" w14:paraId="00000247">
            <w:pPr>
              <w:numPr>
                <w:ilvl w:val="0"/>
                <w:numId w:val="19"/>
              </w:numPr>
              <w:spacing w:before="280" w:lineRule="auto"/>
              <w:ind w:left="720" w:hanging="360"/>
              <w:rPr>
                <w:color w:val="000000"/>
                <w:sz w:val="28"/>
                <w:szCs w:val="28"/>
              </w:rPr>
            </w:pPr>
            <w:r w:rsidDel="00000000" w:rsidR="00000000" w:rsidRPr="00000000">
              <w:rPr>
                <w:color w:val="000000"/>
                <w:sz w:val="24"/>
                <w:szCs w:val="24"/>
                <w:rtl w:val="0"/>
              </w:rPr>
              <w:t xml:space="preserve">Give </w:t>
            </w:r>
            <w:r w:rsidDel="00000000" w:rsidR="00000000" w:rsidRPr="00000000">
              <w:rPr>
                <w:b w:val="1"/>
                <w:color w:val="000000"/>
                <w:sz w:val="24"/>
                <w:szCs w:val="24"/>
                <w:rtl w:val="0"/>
              </w:rPr>
              <w:t xml:space="preserve">two </w:t>
            </w:r>
            <w:r w:rsidDel="00000000" w:rsidR="00000000" w:rsidRPr="00000000">
              <w:rPr>
                <w:color w:val="000000"/>
                <w:sz w:val="24"/>
                <w:szCs w:val="24"/>
                <w:rtl w:val="0"/>
              </w:rPr>
              <w:t xml:space="preserve">advantages of using an electron microscope instead of a light microscope. </w:t>
            </w:r>
            <w:r w:rsidDel="00000000" w:rsidR="00000000" w:rsidRPr="00000000">
              <w:rPr>
                <w:rtl w:val="0"/>
              </w:rPr>
            </w:r>
          </w:p>
        </w:tc>
      </w:tr>
    </w:tbl>
    <w:p w:rsidR="00000000" w:rsidDel="00000000" w:rsidP="00000000" w:rsidRDefault="00000000" w:rsidRPr="00000000" w14:paraId="00000248">
      <w:pPr>
        <w:spacing w:before="0" w:lineRule="auto"/>
        <w:rPr>
          <w:sz w:val="26"/>
          <w:szCs w:val="26"/>
        </w:rPr>
      </w:pPr>
      <w:r w:rsidDel="00000000" w:rsidR="00000000" w:rsidRPr="00000000">
        <w:rPr>
          <w:rtl w:val="0"/>
        </w:rPr>
      </w:r>
    </w:p>
    <w:tbl>
      <w:tblPr>
        <w:tblStyle w:val="Table19"/>
        <w:tblW w:w="102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34"/>
        <w:tblGridChange w:id="0">
          <w:tblGrid>
            <w:gridCol w:w="10234"/>
          </w:tblGrid>
        </w:tblGridChange>
      </w:tblGrid>
      <w:tr>
        <w:trPr>
          <w:cantSplit w:val="0"/>
          <w:trHeight w:val="203" w:hRule="atLeast"/>
          <w:tblHeader w:val="0"/>
        </w:trPr>
        <w:tc>
          <w:tcPr/>
          <w:p w:rsidR="00000000" w:rsidDel="00000000" w:rsidP="00000000" w:rsidRDefault="00000000" w:rsidRPr="00000000" w14:paraId="00000249">
            <w:pPr>
              <w:spacing w:after="120" w:lineRule="auto"/>
              <w:rPr>
                <w:color w:val="000000"/>
                <w:sz w:val="32"/>
                <w:szCs w:val="32"/>
              </w:rPr>
            </w:pPr>
            <w:r w:rsidDel="00000000" w:rsidR="00000000" w:rsidRPr="00000000">
              <w:rPr>
                <w:b w:val="1"/>
                <w:color w:val="ffffff"/>
                <w:sz w:val="24"/>
                <w:szCs w:val="24"/>
                <w:rtl w:val="0"/>
              </w:rPr>
              <w:t xml:space="preserve">Activity 13 Cell division</w:t>
            </w:r>
            <w:r w:rsidDel="00000000" w:rsidR="00000000" w:rsidRPr="00000000">
              <w:rPr>
                <w:color w:val="000000"/>
                <w:sz w:val="32"/>
                <w:szCs w:val="32"/>
                <w:rtl w:val="0"/>
              </w:rPr>
              <w:t xml:space="preserve"> </w:t>
            </w:r>
          </w:p>
        </w:tc>
      </w:tr>
      <w:tr>
        <w:trPr>
          <w:cantSplit w:val="0"/>
          <w:trHeight w:val="3338"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4A">
            <w:pPr>
              <w:rPr>
                <w:sz w:val="24"/>
                <w:szCs w:val="24"/>
              </w:rPr>
            </w:pPr>
            <w:r w:rsidDel="00000000" w:rsidR="00000000" w:rsidRPr="00000000">
              <w:rPr>
                <w:sz w:val="24"/>
                <w:szCs w:val="24"/>
                <w:rtl w:val="0"/>
              </w:rPr>
              <w:t xml:space="preserve">There is sometimes confusion between how and cells divide by mitosis and meiosis.  You need to understand the purpose and features of each process and the role of mitosis in the cell cycle.</w:t>
            </w:r>
          </w:p>
          <w:p w:rsidR="00000000" w:rsidDel="00000000" w:rsidP="00000000" w:rsidRDefault="00000000" w:rsidRPr="00000000" w14:paraId="0000024B">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Cell division is needed for growth and for reproduction. </w:t>
            </w:r>
          </w:p>
          <w:p w:rsidR="00000000" w:rsidDel="00000000" w:rsidP="00000000" w:rsidRDefault="00000000" w:rsidRPr="00000000" w14:paraId="0000024C">
            <w:pPr>
              <w:rPr>
                <w:sz w:val="24"/>
                <w:szCs w:val="24"/>
              </w:rPr>
            </w:pPr>
            <w:r w:rsidDel="00000000" w:rsidR="00000000" w:rsidRPr="00000000">
              <w:rPr>
                <w:b w:val="1"/>
                <w:sz w:val="24"/>
                <w:szCs w:val="24"/>
                <w:rtl w:val="0"/>
              </w:rPr>
              <w:t xml:space="preserve">Table 3 </w:t>
            </w:r>
            <w:r w:rsidDel="00000000" w:rsidR="00000000" w:rsidRPr="00000000">
              <w:rPr>
                <w:sz w:val="24"/>
                <w:szCs w:val="24"/>
                <w:rtl w:val="0"/>
              </w:rPr>
              <w:t xml:space="preserve">contains three statements about cell division. </w:t>
              <w:br w:type="textWrapping"/>
              <w:t xml:space="preserve">Complete </w:t>
            </w:r>
            <w:r w:rsidDel="00000000" w:rsidR="00000000" w:rsidRPr="00000000">
              <w:rPr>
                <w:b w:val="1"/>
                <w:sz w:val="24"/>
                <w:szCs w:val="24"/>
                <w:rtl w:val="0"/>
              </w:rPr>
              <w:t xml:space="preserve">Table 3</w:t>
            </w:r>
            <w:r w:rsidDel="00000000" w:rsidR="00000000" w:rsidRPr="00000000">
              <w:rPr>
                <w:sz w:val="24"/>
                <w:szCs w:val="24"/>
                <w:rtl w:val="0"/>
              </w:rPr>
              <w:t xml:space="preserve"> by ticking </w:t>
            </w:r>
            <w:r w:rsidDel="00000000" w:rsidR="00000000" w:rsidRPr="00000000">
              <w:rPr>
                <w:b w:val="1"/>
                <w:sz w:val="24"/>
                <w:szCs w:val="24"/>
                <w:rtl w:val="0"/>
              </w:rPr>
              <w:t xml:space="preserve">one </w:t>
            </w:r>
            <w:r w:rsidDel="00000000" w:rsidR="00000000" w:rsidRPr="00000000">
              <w:rPr>
                <w:sz w:val="24"/>
                <w:szCs w:val="24"/>
                <w:rtl w:val="0"/>
              </w:rPr>
              <w:t xml:space="preserve">box for each statement.        </w:t>
            </w:r>
          </w:p>
          <w:p w:rsidR="00000000" w:rsidDel="00000000" w:rsidP="00000000" w:rsidRDefault="00000000" w:rsidRPr="00000000" w14:paraId="0000024D">
            <w:pPr>
              <w:rPr>
                <w:sz w:val="24"/>
                <w:szCs w:val="24"/>
              </w:rPr>
            </w:pPr>
            <w:r w:rsidDel="00000000" w:rsidR="00000000" w:rsidRPr="00000000">
              <w:rPr>
                <w:sz w:val="24"/>
                <w:szCs w:val="24"/>
              </w:rPr>
              <w:drawing>
                <wp:inline distB="0" distT="0" distL="0" distR="0">
                  <wp:extent cx="5105400" cy="2273300"/>
                  <wp:effectExtent b="0" l="0" r="0" t="0"/>
                  <wp:docPr id="339" name="image9.png"/>
                  <a:graphic>
                    <a:graphicData uri="http://schemas.openxmlformats.org/drawingml/2006/picture">
                      <pic:pic>
                        <pic:nvPicPr>
                          <pic:cNvPr id="0" name="image9.png"/>
                          <pic:cNvPicPr preferRelativeResize="0"/>
                        </pic:nvPicPr>
                        <pic:blipFill>
                          <a:blip r:embed="rId23"/>
                          <a:srcRect b="0" l="0" r="0" t="0"/>
                          <a:stretch>
                            <a:fillRect/>
                          </a:stretch>
                        </pic:blipFill>
                        <pic:spPr>
                          <a:xfrm>
                            <a:off x="0" y="0"/>
                            <a:ext cx="5105400" cy="2273300"/>
                          </a:xfrm>
                          <a:prstGeom prst="rect"/>
                          <a:ln/>
                        </pic:spPr>
                      </pic:pic>
                    </a:graphicData>
                  </a:graphic>
                </wp:inline>
              </w:drawing>
            </w:r>
            <w:r w:rsidDel="00000000" w:rsidR="00000000" w:rsidRPr="00000000">
              <w:rPr>
                <w:sz w:val="24"/>
                <w:szCs w:val="24"/>
                <w:rtl w:val="0"/>
              </w:rPr>
              <w:t xml:space="preserve">                                            </w:t>
            </w:r>
          </w:p>
          <w:p w:rsidR="00000000" w:rsidDel="00000000" w:rsidP="00000000" w:rsidRDefault="00000000" w:rsidRPr="00000000" w14:paraId="0000024E">
            <w:pPr>
              <w:rPr>
                <w:b w:val="1"/>
                <w:sz w:val="24"/>
                <w:szCs w:val="24"/>
              </w:rPr>
            </w:pPr>
            <w:r w:rsidDel="00000000" w:rsidR="00000000" w:rsidRPr="00000000">
              <w:rPr>
                <w:rtl w:val="0"/>
              </w:rPr>
            </w:r>
          </w:p>
        </w:tc>
      </w:tr>
    </w:tbl>
    <w:p w:rsidR="00000000" w:rsidDel="00000000" w:rsidP="00000000" w:rsidRDefault="00000000" w:rsidRPr="00000000" w14:paraId="0000024F">
      <w:pPr>
        <w:rPr>
          <w:sz w:val="26"/>
          <w:szCs w:val="26"/>
        </w:rPr>
      </w:pPr>
      <w:r w:rsidDel="00000000" w:rsidR="00000000" w:rsidRPr="00000000">
        <w:rPr>
          <w:rtl w:val="0"/>
        </w:rPr>
      </w:r>
    </w:p>
    <w:tbl>
      <w:tblPr>
        <w:tblStyle w:val="Table20"/>
        <w:tblW w:w="102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15"/>
        <w:tblGridChange w:id="0">
          <w:tblGrid>
            <w:gridCol w:w="10215"/>
          </w:tblGrid>
        </w:tblGridChange>
      </w:tblGrid>
      <w:tr>
        <w:trPr>
          <w:cantSplit w:val="0"/>
          <w:trHeight w:val="407" w:hRule="atLeast"/>
          <w:tblHeader w:val="0"/>
        </w:trPr>
        <w:tc>
          <w:tcPr/>
          <w:p w:rsidR="00000000" w:rsidDel="00000000" w:rsidP="00000000" w:rsidRDefault="00000000" w:rsidRPr="00000000" w14:paraId="00000250">
            <w:pPr>
              <w:spacing w:after="120" w:lineRule="auto"/>
              <w:rPr>
                <w:color w:val="000000"/>
                <w:sz w:val="32"/>
                <w:szCs w:val="32"/>
              </w:rPr>
            </w:pPr>
            <w:r w:rsidDel="00000000" w:rsidR="00000000" w:rsidRPr="00000000">
              <w:rPr>
                <w:b w:val="1"/>
                <w:color w:val="ffffff"/>
                <w:sz w:val="24"/>
                <w:szCs w:val="24"/>
                <w:rtl w:val="0"/>
              </w:rPr>
              <w:t xml:space="preserve">Activity 14: Transport across cell membranes</w:t>
            </w:r>
            <w:r w:rsidDel="00000000" w:rsidR="00000000" w:rsidRPr="00000000">
              <w:rPr>
                <w:color w:val="000000"/>
                <w:sz w:val="32"/>
                <w:szCs w:val="32"/>
                <w:rtl w:val="0"/>
              </w:rPr>
              <w:t xml:space="preserve"> </w:t>
            </w:r>
          </w:p>
        </w:tc>
      </w:tr>
      <w:tr>
        <w:trPr>
          <w:cantSplit w:val="0"/>
          <w:trHeight w:val="5964"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51">
            <w:pPr>
              <w:rPr>
                <w:b w:val="1"/>
                <w:sz w:val="24"/>
                <w:szCs w:val="24"/>
              </w:rPr>
            </w:pPr>
            <w:r w:rsidDel="00000000" w:rsidR="00000000" w:rsidRPr="00000000">
              <w:rPr>
                <w:sz w:val="24"/>
                <w:szCs w:val="24"/>
                <w:rtl w:val="0"/>
              </w:rPr>
              <w:t xml:space="preserve">In Biology, many processes involve moving substances across boundaries.  Ensure that you know what each of diffusion, osmosis and active transport are and where each takes place.  Questions on transport across cell membranes often involve data and applying knowledge and understanding to unfamiliar contexts.  </w:t>
            </w:r>
            <w:r w:rsidDel="00000000" w:rsidR="00000000" w:rsidRPr="00000000">
              <w:rPr>
                <w:rtl w:val="0"/>
              </w:rPr>
            </w:r>
          </w:p>
          <w:p w:rsidR="00000000" w:rsidDel="00000000" w:rsidP="00000000" w:rsidRDefault="00000000" w:rsidRPr="00000000" w14:paraId="00000252">
            <w:pPr>
              <w:rPr>
                <w:sz w:val="24"/>
                <w:szCs w:val="24"/>
              </w:rPr>
            </w:pPr>
            <w:r w:rsidDel="00000000" w:rsidR="00000000" w:rsidRPr="00000000">
              <w:rPr>
                <w:sz w:val="24"/>
                <w:szCs w:val="24"/>
                <w:rtl w:val="0"/>
              </w:rPr>
              <w:t xml:space="preserve">One of the required practicals at GCSE is on osmosis, make sure that you can interpret the graph used to show the results. </w:t>
            </w:r>
          </w:p>
          <w:p w:rsidR="00000000" w:rsidDel="00000000" w:rsidP="00000000" w:rsidRDefault="00000000" w:rsidRPr="00000000" w14:paraId="00000253">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A student carried out an investigation using chicken eggs. This is the method used. </w:t>
            </w:r>
          </w:p>
          <w:p w:rsidR="00000000" w:rsidDel="00000000" w:rsidP="00000000" w:rsidRDefault="00000000" w:rsidRPr="00000000" w14:paraId="00000254">
            <w:pPr>
              <w:numPr>
                <w:ilvl w:val="0"/>
                <w:numId w:val="22"/>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Place 5 eggs in acid for 24 hours to dissolve the egg shell. </w:t>
            </w:r>
          </w:p>
          <w:p w:rsidR="00000000" w:rsidDel="00000000" w:rsidP="00000000" w:rsidRDefault="00000000" w:rsidRPr="00000000" w14:paraId="00000255">
            <w:pPr>
              <w:numPr>
                <w:ilvl w:val="0"/>
                <w:numId w:val="22"/>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Measure and record the mass of each egg. </w:t>
            </w:r>
          </w:p>
          <w:p w:rsidR="00000000" w:rsidDel="00000000" w:rsidP="00000000" w:rsidRDefault="00000000" w:rsidRPr="00000000" w14:paraId="00000256">
            <w:pPr>
              <w:numPr>
                <w:ilvl w:val="0"/>
                <w:numId w:val="2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sz w:val="26"/>
                <w:szCs w:val="26"/>
                <w:rtl w:val="0"/>
              </w:rPr>
              <w:t xml:space="preserve">Place each egg into a separate beaker containing 200 cm</w:t>
            </w:r>
            <w:r w:rsidDel="00000000" w:rsidR="00000000" w:rsidRPr="00000000">
              <w:rPr>
                <w:color w:val="000000"/>
                <w:sz w:val="40"/>
                <w:szCs w:val="40"/>
                <w:vertAlign w:val="superscript"/>
                <w:rtl w:val="0"/>
              </w:rPr>
              <w:t xml:space="preserve">3 </w:t>
            </w:r>
            <w:r w:rsidDel="00000000" w:rsidR="00000000" w:rsidRPr="00000000">
              <w:rPr>
                <w:color w:val="000000"/>
                <w:sz w:val="26"/>
                <w:szCs w:val="26"/>
                <w:rtl w:val="0"/>
              </w:rPr>
              <w:t xml:space="preserve">of distilled water. </w:t>
            </w:r>
            <w:r w:rsidDel="00000000" w:rsidR="00000000" w:rsidRPr="00000000">
              <w:rPr>
                <w:rtl w:val="0"/>
              </w:rPr>
            </w:r>
          </w:p>
          <w:p w:rsidR="00000000" w:rsidDel="00000000" w:rsidP="00000000" w:rsidRDefault="00000000" w:rsidRPr="00000000" w14:paraId="00000257">
            <w:pPr>
              <w:numPr>
                <w:ilvl w:val="0"/>
                <w:numId w:val="22"/>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After 20 minutes, remove the eggs from the beakers and dry them gently with a paper towel.</w:t>
            </w:r>
          </w:p>
          <w:p w:rsidR="00000000" w:rsidDel="00000000" w:rsidP="00000000" w:rsidRDefault="00000000" w:rsidRPr="00000000" w14:paraId="00000258">
            <w:pPr>
              <w:numPr>
                <w:ilvl w:val="0"/>
                <w:numId w:val="22"/>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Measure and record the mass of each egg. </w:t>
            </w:r>
            <w:r w:rsidDel="00000000" w:rsidR="00000000" w:rsidRPr="00000000">
              <w:rPr>
                <w:b w:val="1"/>
                <w:color w:val="000000"/>
                <w:sz w:val="26"/>
                <w:szCs w:val="26"/>
                <w:rtl w:val="0"/>
              </w:rPr>
              <w:t xml:space="preserve">Table 4 </w:t>
            </w:r>
            <w:r w:rsidDel="00000000" w:rsidR="00000000" w:rsidRPr="00000000">
              <w:rPr>
                <w:color w:val="000000"/>
                <w:sz w:val="26"/>
                <w:szCs w:val="26"/>
                <w:rtl w:val="0"/>
              </w:rPr>
              <w:t xml:space="preserve">shows the results. </w:t>
            </w:r>
          </w:p>
          <w:p w:rsidR="00000000" w:rsidDel="00000000" w:rsidP="00000000" w:rsidRDefault="00000000" w:rsidRPr="00000000" w14:paraId="00000259">
            <w:pPr>
              <w:rPr>
                <w:sz w:val="24"/>
                <w:szCs w:val="24"/>
              </w:rPr>
            </w:pPr>
            <w:r w:rsidDel="00000000" w:rsidR="00000000" w:rsidRPr="00000000">
              <w:rPr>
                <w:sz w:val="24"/>
                <w:szCs w:val="24"/>
              </w:rPr>
              <w:drawing>
                <wp:inline distB="0" distT="0" distL="0" distR="0">
                  <wp:extent cx="5274310" cy="2807335"/>
                  <wp:effectExtent b="0" l="0" r="0" t="0"/>
                  <wp:docPr id="341" name="image12.png"/>
                  <a:graphic>
                    <a:graphicData uri="http://schemas.openxmlformats.org/drawingml/2006/picture">
                      <pic:pic>
                        <pic:nvPicPr>
                          <pic:cNvPr id="0" name="image12.png"/>
                          <pic:cNvPicPr preferRelativeResize="0"/>
                        </pic:nvPicPr>
                        <pic:blipFill>
                          <a:blip r:embed="rId24"/>
                          <a:srcRect b="0" l="0" r="0" t="0"/>
                          <a:stretch>
                            <a:fillRect/>
                          </a:stretch>
                        </pic:blipFill>
                        <pic:spPr>
                          <a:xfrm>
                            <a:off x="0" y="0"/>
                            <a:ext cx="5274310" cy="2807335"/>
                          </a:xfrm>
                          <a:prstGeom prst="rect"/>
                          <a:ln/>
                        </pic:spPr>
                      </pic:pic>
                    </a:graphicData>
                  </a:graphic>
                </wp:inline>
              </w:drawing>
            </w:r>
            <w:r w:rsidDel="00000000" w:rsidR="00000000" w:rsidRPr="00000000">
              <w:rPr>
                <w:rtl w:val="0"/>
              </w:rPr>
            </w:r>
          </w:p>
          <w:p w:rsidR="00000000" w:rsidDel="00000000" w:rsidP="00000000" w:rsidRDefault="00000000" w:rsidRPr="00000000" w14:paraId="0000025A">
            <w:pPr>
              <w:rPr>
                <w:sz w:val="24"/>
                <w:szCs w:val="24"/>
              </w:rPr>
            </w:pPr>
            <w:r w:rsidDel="00000000" w:rsidR="00000000" w:rsidRPr="00000000">
              <w:rPr>
                <w:sz w:val="24"/>
                <w:szCs w:val="24"/>
                <w:rtl w:val="0"/>
              </w:rPr>
              <w:t xml:space="preserve">Another student suggested that the result for egg </w:t>
            </w:r>
            <w:r w:rsidDel="00000000" w:rsidR="00000000" w:rsidRPr="00000000">
              <w:rPr>
                <w:b w:val="1"/>
                <w:sz w:val="24"/>
                <w:szCs w:val="24"/>
                <w:rtl w:val="0"/>
              </w:rPr>
              <w:t xml:space="preserve">4 </w:t>
            </w:r>
            <w:r w:rsidDel="00000000" w:rsidR="00000000" w:rsidRPr="00000000">
              <w:rPr>
                <w:sz w:val="24"/>
                <w:szCs w:val="24"/>
                <w:rtl w:val="0"/>
              </w:rPr>
              <w:t xml:space="preserve">was anomalous. </w:t>
            </w:r>
          </w:p>
          <w:p w:rsidR="00000000" w:rsidDel="00000000" w:rsidP="00000000" w:rsidRDefault="00000000" w:rsidRPr="00000000" w14:paraId="0000025B">
            <w:pPr>
              <w:numPr>
                <w:ilvl w:val="0"/>
                <w:numId w:val="3"/>
              </w:numPr>
              <w:pBdr>
                <w:top w:space="0" w:sz="0" w:val="nil"/>
                <w:left w:space="0" w:sz="0" w:val="nil"/>
                <w:bottom w:space="0" w:sz="0" w:val="nil"/>
                <w:right w:space="0" w:sz="0" w:val="nil"/>
                <w:between w:space="0" w:sz="0" w:val="nil"/>
              </w:pBdr>
              <w:ind w:left="1080" w:hanging="360"/>
              <w:rPr>
                <w:color w:val="000000"/>
                <w:sz w:val="26"/>
                <w:szCs w:val="26"/>
              </w:rPr>
            </w:pPr>
            <w:r w:rsidDel="00000000" w:rsidR="00000000" w:rsidRPr="00000000">
              <w:rPr>
                <w:color w:val="000000"/>
                <w:sz w:val="26"/>
                <w:szCs w:val="26"/>
                <w:rtl w:val="0"/>
              </w:rPr>
              <w:t xml:space="preserve">Do you agree with the student?</w:t>
              <w:br w:type="textWrapping"/>
              <w:t xml:space="preserve">Give a reason for your answer.</w:t>
              <w:br w:type="textWrapping"/>
            </w:r>
          </w:p>
          <w:p w:rsidR="00000000" w:rsidDel="00000000" w:rsidP="00000000" w:rsidRDefault="00000000" w:rsidRPr="00000000" w14:paraId="0000025C">
            <w:pPr>
              <w:numPr>
                <w:ilvl w:val="0"/>
                <w:numId w:val="3"/>
              </w:numPr>
              <w:pBdr>
                <w:top w:space="0" w:sz="0" w:val="nil"/>
                <w:left w:space="0" w:sz="0" w:val="nil"/>
                <w:bottom w:space="0" w:sz="0" w:val="nil"/>
                <w:right w:space="0" w:sz="0" w:val="nil"/>
                <w:between w:space="0" w:sz="0" w:val="nil"/>
              </w:pBdr>
              <w:ind w:left="1080" w:hanging="360"/>
              <w:rPr>
                <w:color w:val="000000"/>
                <w:sz w:val="26"/>
                <w:szCs w:val="26"/>
              </w:rPr>
            </w:pPr>
            <w:r w:rsidDel="00000000" w:rsidR="00000000" w:rsidRPr="00000000">
              <w:rPr>
                <w:color w:val="000000"/>
                <w:sz w:val="26"/>
                <w:szCs w:val="26"/>
                <w:rtl w:val="0"/>
              </w:rPr>
              <w:t xml:space="preserve"> Calculate the percentage change in mass of egg </w:t>
            </w:r>
            <w:r w:rsidDel="00000000" w:rsidR="00000000" w:rsidRPr="00000000">
              <w:rPr>
                <w:b w:val="1"/>
                <w:color w:val="000000"/>
                <w:sz w:val="26"/>
                <w:szCs w:val="26"/>
                <w:rtl w:val="0"/>
              </w:rPr>
              <w:t xml:space="preserve">3.</w:t>
              <w:br w:type="textWrapping"/>
            </w:r>
            <w:r w:rsidDel="00000000" w:rsidR="00000000" w:rsidRPr="00000000">
              <w:rPr>
                <w:rtl w:val="0"/>
              </w:rPr>
            </w:r>
          </w:p>
          <w:p w:rsidR="00000000" w:rsidDel="00000000" w:rsidP="00000000" w:rsidRDefault="00000000" w:rsidRPr="00000000" w14:paraId="0000025D">
            <w:pPr>
              <w:numPr>
                <w:ilvl w:val="0"/>
                <w:numId w:val="3"/>
              </w:numPr>
              <w:pBdr>
                <w:top w:space="0" w:sz="0" w:val="nil"/>
                <w:left w:space="0" w:sz="0" w:val="nil"/>
                <w:bottom w:space="0" w:sz="0" w:val="nil"/>
                <w:right w:space="0" w:sz="0" w:val="nil"/>
                <w:between w:space="0" w:sz="0" w:val="nil"/>
              </w:pBdr>
              <w:ind w:left="1080" w:hanging="360"/>
              <w:rPr>
                <w:color w:val="000000"/>
                <w:sz w:val="26"/>
                <w:szCs w:val="26"/>
              </w:rPr>
            </w:pPr>
            <w:r w:rsidDel="00000000" w:rsidR="00000000" w:rsidRPr="00000000">
              <w:rPr>
                <w:b w:val="1"/>
                <w:color w:val="000000"/>
                <w:sz w:val="26"/>
                <w:szCs w:val="26"/>
                <w:rtl w:val="0"/>
              </w:rPr>
              <w:t xml:space="preserve"> </w:t>
            </w:r>
            <w:r w:rsidDel="00000000" w:rsidR="00000000" w:rsidRPr="00000000">
              <w:rPr>
                <w:color w:val="000000"/>
                <w:sz w:val="26"/>
                <w:szCs w:val="26"/>
                <w:rtl w:val="0"/>
              </w:rPr>
              <w:t xml:space="preserve">Explain why the masses of the eggs increased. </w:t>
              <w:br w:type="textWrapping"/>
            </w:r>
          </w:p>
          <w:p w:rsidR="00000000" w:rsidDel="00000000" w:rsidP="00000000" w:rsidRDefault="00000000" w:rsidRPr="00000000" w14:paraId="0000025E">
            <w:pPr>
              <w:numPr>
                <w:ilvl w:val="0"/>
                <w:numId w:val="3"/>
              </w:numPr>
              <w:pBdr>
                <w:top w:space="0" w:sz="0" w:val="nil"/>
                <w:left w:space="0" w:sz="0" w:val="nil"/>
                <w:bottom w:space="0" w:sz="0" w:val="nil"/>
                <w:right w:space="0" w:sz="0" w:val="nil"/>
                <w:between w:space="0" w:sz="0" w:val="nil"/>
              </w:pBdr>
              <w:ind w:left="1080" w:hanging="360"/>
              <w:rPr>
                <w:color w:val="000000"/>
                <w:sz w:val="26"/>
                <w:szCs w:val="26"/>
              </w:rPr>
            </w:pPr>
            <w:r w:rsidDel="00000000" w:rsidR="00000000" w:rsidRPr="00000000">
              <w:rPr>
                <w:color w:val="000000"/>
                <w:sz w:val="26"/>
                <w:szCs w:val="26"/>
                <w:rtl w:val="0"/>
              </w:rPr>
              <w:t xml:space="preserve"> Explain how the student could modify the investigation to determine the concentration of the solution inside each egg. </w:t>
            </w:r>
          </w:p>
          <w:p w:rsidR="00000000" w:rsidDel="00000000" w:rsidP="00000000" w:rsidRDefault="00000000" w:rsidRPr="00000000" w14:paraId="0000025F">
            <w:pPr>
              <w:pBdr>
                <w:top w:space="0" w:sz="0" w:val="nil"/>
                <w:left w:space="0" w:sz="0" w:val="nil"/>
                <w:bottom w:space="0" w:sz="0" w:val="nil"/>
                <w:right w:space="0" w:sz="0" w:val="nil"/>
                <w:between w:space="0" w:sz="0" w:val="nil"/>
              </w:pBdr>
              <w:rPr>
                <w:color w:val="000000"/>
                <w:sz w:val="10"/>
                <w:szCs w:val="10"/>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rPr>
                <w:color w:val="000000"/>
                <w:sz w:val="10"/>
                <w:szCs w:val="10"/>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Chicken egg shells contain calcium. Calcium ions are moved from the shell into the cytoplasm of the egg. </w:t>
            </w:r>
          </w:p>
          <w:p w:rsidR="00000000" w:rsidDel="00000000" w:rsidP="00000000" w:rsidRDefault="00000000" w:rsidRPr="00000000" w14:paraId="00000262">
            <w:pPr>
              <w:pBdr>
                <w:top w:space="0" w:sz="0" w:val="nil"/>
                <w:left w:space="0" w:sz="0" w:val="nil"/>
                <w:bottom w:space="0" w:sz="0" w:val="nil"/>
                <w:right w:space="0" w:sz="0" w:val="nil"/>
                <w:between w:space="0" w:sz="0" w:val="nil"/>
              </w:pBdr>
              <w:rPr>
                <w:color w:val="000000"/>
                <w:sz w:val="26"/>
                <w:szCs w:val="26"/>
              </w:rPr>
            </w:pPr>
            <w:r w:rsidDel="00000000" w:rsidR="00000000" w:rsidRPr="00000000">
              <w:rPr>
                <w:b w:val="1"/>
                <w:color w:val="000000"/>
                <w:sz w:val="26"/>
                <w:szCs w:val="26"/>
                <w:rtl w:val="0"/>
              </w:rPr>
              <w:t xml:space="preserve">Table 5 </w:t>
            </w:r>
            <w:r w:rsidDel="00000000" w:rsidR="00000000" w:rsidRPr="00000000">
              <w:rPr>
                <w:color w:val="000000"/>
                <w:sz w:val="26"/>
                <w:szCs w:val="26"/>
                <w:rtl w:val="0"/>
              </w:rPr>
              <w:t xml:space="preserve">shows information about the concentration of calcium ions. </w:t>
            </w:r>
          </w:p>
          <w:p w:rsidR="00000000" w:rsidDel="00000000" w:rsidP="00000000" w:rsidRDefault="00000000" w:rsidRPr="00000000" w14:paraId="00000263">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Pr>
              <w:drawing>
                <wp:inline distB="0" distT="0" distL="0" distR="0">
                  <wp:extent cx="4385411" cy="1819303"/>
                  <wp:effectExtent b="0" l="0" r="0" t="0"/>
                  <wp:docPr id="342" name="image10.png"/>
                  <a:graphic>
                    <a:graphicData uri="http://schemas.openxmlformats.org/drawingml/2006/picture">
                      <pic:pic>
                        <pic:nvPicPr>
                          <pic:cNvPr id="0" name="image10.png"/>
                          <pic:cNvPicPr preferRelativeResize="0"/>
                        </pic:nvPicPr>
                        <pic:blipFill>
                          <a:blip r:embed="rId25"/>
                          <a:srcRect b="0" l="0" r="0" t="0"/>
                          <a:stretch>
                            <a:fillRect/>
                          </a:stretch>
                        </pic:blipFill>
                        <pic:spPr>
                          <a:xfrm>
                            <a:off x="0" y="0"/>
                            <a:ext cx="4385411" cy="1819303"/>
                          </a:xfrm>
                          <a:prstGeom prst="rect"/>
                          <a:ln/>
                        </pic:spPr>
                      </pic:pic>
                    </a:graphicData>
                  </a:graphic>
                </wp:inline>
              </w:drawing>
            </w:r>
            <w:r w:rsidDel="00000000" w:rsidR="00000000" w:rsidRPr="00000000">
              <w:rPr>
                <w:rtl w:val="0"/>
              </w:rPr>
            </w:r>
          </w:p>
          <w:p w:rsidR="00000000" w:rsidDel="00000000" w:rsidP="00000000" w:rsidRDefault="00000000" w:rsidRPr="00000000" w14:paraId="00000264">
            <w:pPr>
              <w:numPr>
                <w:ilvl w:val="0"/>
                <w:numId w:val="3"/>
              </w:numPr>
              <w:pBdr>
                <w:top w:space="0" w:sz="0" w:val="nil"/>
                <w:left w:space="0" w:sz="0" w:val="nil"/>
                <w:bottom w:space="0" w:sz="0" w:val="nil"/>
                <w:right w:space="0" w:sz="0" w:val="nil"/>
                <w:between w:space="0" w:sz="0" w:val="nil"/>
              </w:pBdr>
              <w:ind w:left="1080" w:hanging="360"/>
              <w:rPr>
                <w:color w:val="000000"/>
                <w:sz w:val="26"/>
                <w:szCs w:val="26"/>
              </w:rPr>
            </w:pPr>
            <w:r w:rsidDel="00000000" w:rsidR="00000000" w:rsidRPr="00000000">
              <w:rPr>
                <w:color w:val="000000"/>
                <w:sz w:val="26"/>
                <w:szCs w:val="26"/>
                <w:rtl w:val="0"/>
              </w:rPr>
              <w:t xml:space="preserve">Explain how calcium ions are moved from the shell into the cytoplasm of the egg.</w:t>
            </w:r>
          </w:p>
        </w:tc>
      </w:tr>
    </w:tbl>
    <w:p w:rsidR="00000000" w:rsidDel="00000000" w:rsidP="00000000" w:rsidRDefault="00000000" w:rsidRPr="00000000" w14:paraId="00000265">
      <w:pPr>
        <w:rPr>
          <w:sz w:val="26"/>
          <w:szCs w:val="26"/>
        </w:rPr>
      </w:pPr>
      <w:r w:rsidDel="00000000" w:rsidR="00000000" w:rsidRPr="00000000">
        <w:rPr>
          <w:rtl w:val="0"/>
        </w:rPr>
      </w:r>
    </w:p>
    <w:p w:rsidR="00000000" w:rsidDel="00000000" w:rsidP="00000000" w:rsidRDefault="00000000" w:rsidRPr="00000000" w14:paraId="00000266">
      <w:pPr>
        <w:spacing w:before="0" w:lineRule="auto"/>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267">
      <w:pPr>
        <w:rPr>
          <w:sz w:val="26"/>
          <w:szCs w:val="26"/>
        </w:rPr>
      </w:pPr>
      <w:r w:rsidDel="00000000" w:rsidR="00000000" w:rsidRPr="00000000">
        <w:rPr>
          <w:rtl w:val="0"/>
        </w:rPr>
      </w:r>
    </w:p>
    <w:tbl>
      <w:tblPr>
        <w:tblStyle w:val="Table21"/>
        <w:tblW w:w="102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75"/>
        <w:tblGridChange w:id="0">
          <w:tblGrid>
            <w:gridCol w:w="10275"/>
          </w:tblGrid>
        </w:tblGridChange>
      </w:tblGrid>
      <w:tr>
        <w:trPr>
          <w:cantSplit w:val="0"/>
          <w:trHeight w:val="407" w:hRule="atLeast"/>
          <w:tblHeader w:val="0"/>
        </w:trPr>
        <w:tc>
          <w:tcPr/>
          <w:p w:rsidR="00000000" w:rsidDel="00000000" w:rsidP="00000000" w:rsidRDefault="00000000" w:rsidRPr="00000000" w14:paraId="00000268">
            <w:pPr>
              <w:spacing w:after="120" w:lineRule="auto"/>
              <w:rPr>
                <w:color w:val="000000"/>
                <w:sz w:val="32"/>
                <w:szCs w:val="32"/>
              </w:rPr>
            </w:pPr>
            <w:r w:rsidDel="00000000" w:rsidR="00000000" w:rsidRPr="00000000">
              <w:rPr>
                <w:b w:val="1"/>
                <w:color w:val="ffffff"/>
                <w:sz w:val="24"/>
                <w:szCs w:val="24"/>
                <w:rtl w:val="0"/>
              </w:rPr>
              <w:t xml:space="preserve">Activity 15 Digestion and food tests</w:t>
            </w:r>
            <w:r w:rsidDel="00000000" w:rsidR="00000000" w:rsidRPr="00000000">
              <w:rPr>
                <w:color w:val="000000"/>
                <w:sz w:val="32"/>
                <w:szCs w:val="32"/>
                <w:rtl w:val="0"/>
              </w:rPr>
              <w:t xml:space="preserve"> </w:t>
            </w:r>
          </w:p>
        </w:tc>
      </w:tr>
      <w:tr>
        <w:trPr>
          <w:cantSplit w:val="0"/>
          <w:trHeight w:val="1044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69">
            <w:pPr>
              <w:rPr>
                <w:sz w:val="24"/>
                <w:szCs w:val="24"/>
              </w:rPr>
            </w:pPr>
            <w:r w:rsidDel="00000000" w:rsidR="00000000" w:rsidRPr="00000000">
              <w:rPr>
                <w:sz w:val="24"/>
                <w:szCs w:val="24"/>
                <w:rtl w:val="0"/>
              </w:rPr>
              <w:t xml:space="preserve">It is important to understand the role of enzymes in digestion and how enzymes work. Recalling the food tests is important, particularly how to test for protein and sugars.</w:t>
            </w:r>
          </w:p>
          <w:p w:rsidR="00000000" w:rsidDel="00000000" w:rsidP="00000000" w:rsidRDefault="00000000" w:rsidRPr="00000000" w14:paraId="0000026A">
            <w:pPr>
              <w:numPr>
                <w:ilvl w:val="0"/>
                <w:numId w:val="10"/>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Describe how a student could test cow’s milk to show whether it contains protein and different types of carbohydrate. </w:t>
            </w:r>
          </w:p>
          <w:p w:rsidR="00000000" w:rsidDel="00000000" w:rsidP="00000000" w:rsidRDefault="00000000" w:rsidRPr="00000000" w14:paraId="0000026B">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A scientist investigated the effect of bile on the breakdown of fat in a sample of milk. </w:t>
            </w:r>
          </w:p>
          <w:p w:rsidR="00000000" w:rsidDel="00000000" w:rsidP="00000000" w:rsidRDefault="00000000" w:rsidRPr="00000000" w14:paraId="0000026C">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The scientist used an indicator that is colourless in solutions with a pH lower than 10, and pink in solutions with a pH above 10 </w:t>
            </w:r>
          </w:p>
          <w:p w:rsidR="00000000" w:rsidDel="00000000" w:rsidP="00000000" w:rsidRDefault="00000000" w:rsidRPr="00000000" w14:paraId="0000026D">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This is the method used. </w:t>
            </w:r>
          </w:p>
          <w:p w:rsidR="00000000" w:rsidDel="00000000" w:rsidP="00000000" w:rsidRDefault="00000000" w:rsidRPr="00000000" w14:paraId="0000026E">
            <w:pPr>
              <w:numPr>
                <w:ilvl w:val="0"/>
                <w:numId w:val="16"/>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Add 1 drop of bile to a test tube and one drop of water to a second test tube. </w:t>
            </w:r>
          </w:p>
          <w:p w:rsidR="00000000" w:rsidDel="00000000" w:rsidP="00000000" w:rsidRDefault="00000000" w:rsidRPr="00000000" w14:paraId="0000026F">
            <w:pPr>
              <w:numPr>
                <w:ilvl w:val="0"/>
                <w:numId w:val="1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sz w:val="26"/>
                <w:szCs w:val="26"/>
                <w:rtl w:val="0"/>
              </w:rPr>
              <w:t xml:space="preserve">Add the following to each test tube:</w:t>
              <w:br w:type="textWrapping"/>
              <w:t xml:space="preserve">• 5 cm</w:t>
            </w:r>
            <w:r w:rsidDel="00000000" w:rsidR="00000000" w:rsidRPr="00000000">
              <w:rPr>
                <w:color w:val="000000"/>
                <w:sz w:val="26"/>
                <w:szCs w:val="26"/>
                <w:vertAlign w:val="superscript"/>
                <w:rtl w:val="0"/>
              </w:rPr>
              <w:t xml:space="preserve">3</w:t>
            </w:r>
            <w:r w:rsidDel="00000000" w:rsidR="00000000" w:rsidRPr="00000000">
              <w:rPr>
                <w:color w:val="000000"/>
                <w:sz w:val="40"/>
                <w:szCs w:val="40"/>
                <w:vertAlign w:val="superscript"/>
                <w:rtl w:val="0"/>
              </w:rPr>
              <w:t xml:space="preserve"> </w:t>
            </w:r>
            <w:r w:rsidDel="00000000" w:rsidR="00000000" w:rsidRPr="00000000">
              <w:rPr>
                <w:color w:val="000000"/>
                <w:sz w:val="26"/>
                <w:szCs w:val="26"/>
                <w:rtl w:val="0"/>
              </w:rPr>
              <w:t xml:space="preserve">of milk</w:t>
              <w:br w:type="textWrapping"/>
              <w:t xml:space="preserve">• 7 cm</w:t>
            </w:r>
            <w:r w:rsidDel="00000000" w:rsidR="00000000" w:rsidRPr="00000000">
              <w:rPr>
                <w:color w:val="000000"/>
                <w:sz w:val="26"/>
                <w:szCs w:val="26"/>
                <w:vertAlign w:val="superscript"/>
                <w:rtl w:val="0"/>
              </w:rPr>
              <w:t xml:space="preserve">3 </w:t>
            </w:r>
            <w:r w:rsidDel="00000000" w:rsidR="00000000" w:rsidRPr="00000000">
              <w:rPr>
                <w:color w:val="000000"/>
                <w:sz w:val="26"/>
                <w:szCs w:val="26"/>
                <w:rtl w:val="0"/>
              </w:rPr>
              <w:t xml:space="preserve">of sodium carbonate solution (to make the solution above pH 10) </w:t>
              <w:br w:type="textWrapping"/>
              <w:t xml:space="preserve">• 5 drops of the indicator</w:t>
              <w:br w:type="textWrapping"/>
              <w:t xml:space="preserve">• 1 cm</w:t>
            </w:r>
            <w:r w:rsidDel="00000000" w:rsidR="00000000" w:rsidRPr="00000000">
              <w:rPr>
                <w:color w:val="000000"/>
                <w:sz w:val="26"/>
                <w:szCs w:val="26"/>
                <w:vertAlign w:val="superscript"/>
                <w:rtl w:val="0"/>
              </w:rPr>
              <w:t xml:space="preserve">3</w:t>
            </w:r>
            <w:r w:rsidDel="00000000" w:rsidR="00000000" w:rsidRPr="00000000">
              <w:rPr>
                <w:color w:val="000000"/>
                <w:sz w:val="40"/>
                <w:szCs w:val="40"/>
                <w:vertAlign w:val="superscript"/>
                <w:rtl w:val="0"/>
              </w:rPr>
              <w:t xml:space="preserve"> </w:t>
            </w:r>
            <w:r w:rsidDel="00000000" w:rsidR="00000000" w:rsidRPr="00000000">
              <w:rPr>
                <w:color w:val="000000"/>
                <w:sz w:val="26"/>
                <w:szCs w:val="26"/>
                <w:rtl w:val="0"/>
              </w:rPr>
              <w:t xml:space="preserve">of lipase. </w:t>
            </w:r>
            <w:r w:rsidDel="00000000" w:rsidR="00000000" w:rsidRPr="00000000">
              <w:rPr>
                <w:rtl w:val="0"/>
              </w:rPr>
            </w:r>
          </w:p>
          <w:p w:rsidR="00000000" w:rsidDel="00000000" w:rsidP="00000000" w:rsidRDefault="00000000" w:rsidRPr="00000000" w14:paraId="00000270">
            <w:pPr>
              <w:numPr>
                <w:ilvl w:val="0"/>
                <w:numId w:val="16"/>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Time how long it takes for the indicator in the solutions to become colourless. </w:t>
            </w:r>
          </w:p>
          <w:p w:rsidR="00000000" w:rsidDel="00000000" w:rsidP="00000000" w:rsidRDefault="00000000" w:rsidRPr="00000000" w14:paraId="00000271">
            <w:pPr>
              <w:pBdr>
                <w:top w:space="0" w:sz="0" w:val="nil"/>
                <w:left w:space="0" w:sz="0" w:val="nil"/>
                <w:bottom w:space="0" w:sz="0" w:val="nil"/>
                <w:right w:space="0" w:sz="0" w:val="nil"/>
                <w:between w:space="0" w:sz="0" w:val="nil"/>
              </w:pBdr>
              <w:ind w:left="720" w:firstLine="0"/>
              <w:rPr>
                <w:color w:val="000000"/>
                <w:sz w:val="26"/>
                <w:szCs w:val="26"/>
              </w:rPr>
            </w:pPr>
            <w:r w:rsidDel="00000000" w:rsidR="00000000" w:rsidRPr="00000000">
              <w:rPr>
                <w:color w:val="000000"/>
                <w:sz w:val="26"/>
                <w:szCs w:val="26"/>
              </w:rPr>
              <w:drawing>
                <wp:inline distB="0" distT="0" distL="0" distR="0">
                  <wp:extent cx="4279900" cy="1258570"/>
                  <wp:effectExtent b="0" l="0" r="0" t="0"/>
                  <wp:docPr id="343" name="image13.png"/>
                  <a:graphic>
                    <a:graphicData uri="http://schemas.openxmlformats.org/drawingml/2006/picture">
                      <pic:pic>
                        <pic:nvPicPr>
                          <pic:cNvPr id="0" name="image13.png"/>
                          <pic:cNvPicPr preferRelativeResize="0"/>
                        </pic:nvPicPr>
                        <pic:blipFill>
                          <a:blip r:embed="rId26"/>
                          <a:srcRect b="0" l="0" r="0" t="0"/>
                          <a:stretch>
                            <a:fillRect/>
                          </a:stretch>
                        </pic:blipFill>
                        <pic:spPr>
                          <a:xfrm>
                            <a:off x="0" y="0"/>
                            <a:ext cx="4279900" cy="1258570"/>
                          </a:xfrm>
                          <a:prstGeom prst="rect"/>
                          <a:ln/>
                        </pic:spPr>
                      </pic:pic>
                    </a:graphicData>
                  </a:graphic>
                </wp:inline>
              </w:drawing>
            </w:r>
            <w:r w:rsidDel="00000000" w:rsidR="00000000" w:rsidRPr="00000000">
              <w:rPr>
                <w:rtl w:val="0"/>
              </w:rPr>
            </w:r>
          </w:p>
          <w:p w:rsidR="00000000" w:rsidDel="00000000" w:rsidP="00000000" w:rsidRDefault="00000000" w:rsidRPr="00000000" w14:paraId="00000272">
            <w:pPr>
              <w:numPr>
                <w:ilvl w:val="0"/>
                <w:numId w:val="10"/>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Explain why the indicator in both tubes became colourless.  </w:t>
              <w:br w:type="textWrapping"/>
            </w:r>
          </w:p>
          <w:p w:rsidR="00000000" w:rsidDel="00000000" w:rsidP="00000000" w:rsidRDefault="00000000" w:rsidRPr="00000000" w14:paraId="00000273">
            <w:pPr>
              <w:numPr>
                <w:ilvl w:val="0"/>
                <w:numId w:val="10"/>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Explain the difference in the results for the two test tubes in the table above </w:t>
            </w:r>
          </w:p>
          <w:p w:rsidR="00000000" w:rsidDel="00000000" w:rsidP="00000000" w:rsidRDefault="00000000" w:rsidRPr="00000000" w14:paraId="00000274">
            <w:pPr>
              <w:rPr>
                <w:b w:val="1"/>
                <w:sz w:val="24"/>
                <w:szCs w:val="24"/>
              </w:rPr>
            </w:pPr>
            <w:r w:rsidDel="00000000" w:rsidR="00000000" w:rsidRPr="00000000">
              <w:rPr>
                <w:rtl w:val="0"/>
              </w:rPr>
            </w:r>
          </w:p>
        </w:tc>
      </w:tr>
    </w:tbl>
    <w:p w:rsidR="00000000" w:rsidDel="00000000" w:rsidP="00000000" w:rsidRDefault="00000000" w:rsidRPr="00000000" w14:paraId="00000275">
      <w:pPr>
        <w:rPr>
          <w:sz w:val="26"/>
          <w:szCs w:val="26"/>
        </w:rPr>
      </w:pPr>
      <w:r w:rsidDel="00000000" w:rsidR="00000000" w:rsidRPr="00000000">
        <w:rPr>
          <w:rtl w:val="0"/>
        </w:rPr>
      </w:r>
    </w:p>
    <w:p w:rsidR="00000000" w:rsidDel="00000000" w:rsidP="00000000" w:rsidRDefault="00000000" w:rsidRPr="00000000" w14:paraId="00000276">
      <w:pPr>
        <w:spacing w:before="0" w:lineRule="auto"/>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277">
      <w:pPr>
        <w:rPr>
          <w:sz w:val="26"/>
          <w:szCs w:val="26"/>
        </w:rPr>
      </w:pPr>
      <w:r w:rsidDel="00000000" w:rsidR="00000000" w:rsidRPr="00000000">
        <w:rPr>
          <w:rtl w:val="0"/>
        </w:rPr>
      </w:r>
    </w:p>
    <w:tbl>
      <w:tblPr>
        <w:tblStyle w:val="Table22"/>
        <w:tblW w:w="102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55"/>
        <w:tblGridChange w:id="0">
          <w:tblGrid>
            <w:gridCol w:w="10255"/>
          </w:tblGrid>
        </w:tblGridChange>
      </w:tblGrid>
      <w:tr>
        <w:trPr>
          <w:cantSplit w:val="0"/>
          <w:trHeight w:val="407" w:hRule="atLeast"/>
          <w:tblHeader w:val="0"/>
        </w:trPr>
        <w:tc>
          <w:tcPr/>
          <w:p w:rsidR="00000000" w:rsidDel="00000000" w:rsidP="00000000" w:rsidRDefault="00000000" w:rsidRPr="00000000" w14:paraId="00000278">
            <w:pPr>
              <w:spacing w:after="120" w:lineRule="auto"/>
              <w:rPr>
                <w:b w:val="1"/>
                <w:color w:val="ffffff"/>
                <w:sz w:val="24"/>
                <w:szCs w:val="24"/>
              </w:rPr>
            </w:pPr>
            <w:r w:rsidDel="00000000" w:rsidR="00000000" w:rsidRPr="00000000">
              <w:rPr>
                <w:b w:val="1"/>
                <w:color w:val="ffffff"/>
                <w:sz w:val="24"/>
                <w:szCs w:val="24"/>
                <w:rtl w:val="0"/>
              </w:rPr>
              <w:t xml:space="preserve">Activity 16 Circulatory system and gas exchange </w:t>
            </w:r>
          </w:p>
        </w:tc>
      </w:tr>
      <w:tr>
        <w:trPr>
          <w:cantSplit w:val="0"/>
          <w:trHeight w:val="6693"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79">
            <w:pPr>
              <w:rPr>
                <w:sz w:val="24"/>
                <w:szCs w:val="24"/>
              </w:rPr>
            </w:pPr>
            <w:r w:rsidDel="00000000" w:rsidR="00000000" w:rsidRPr="00000000">
              <w:rPr>
                <w:sz w:val="24"/>
                <w:szCs w:val="24"/>
                <w:rtl w:val="0"/>
              </w:rPr>
              <w:t xml:space="preserve">Application of your knowledge and understanding of these key concepts to unfamiliar context is a way examiners can assess the depth of your understanding. </w:t>
              <w:br w:type="textWrapping"/>
            </w:r>
          </w:p>
          <w:p w:rsidR="00000000" w:rsidDel="00000000" w:rsidP="00000000" w:rsidRDefault="00000000" w:rsidRPr="00000000" w14:paraId="0000027A">
            <w:pPr>
              <w:rPr>
                <w:sz w:val="24"/>
                <w:szCs w:val="24"/>
              </w:rPr>
            </w:pPr>
            <w:r w:rsidDel="00000000" w:rsidR="00000000" w:rsidRPr="00000000">
              <w:rPr>
                <w:sz w:val="24"/>
                <w:szCs w:val="24"/>
                <w:rtl w:val="0"/>
              </w:rPr>
              <w:t xml:space="preserve">A small animal called an axolotl lives in water. </w:t>
            </w:r>
          </w:p>
          <w:p w:rsidR="00000000" w:rsidDel="00000000" w:rsidP="00000000" w:rsidRDefault="00000000" w:rsidRPr="00000000" w14:paraId="0000027B">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The axolotl has a double circulatory system. </w:t>
            </w:r>
            <w:r w:rsidDel="00000000" w:rsidR="00000000" w:rsidRPr="00000000">
              <w:drawing>
                <wp:anchor allowOverlap="1" behindDoc="0" distB="0" distT="0" distL="114300" distR="114300" hidden="0" layoutInCell="1" locked="0" relativeHeight="0" simplePos="0">
                  <wp:simplePos x="0" y="0"/>
                  <wp:positionH relativeFrom="column">
                    <wp:posOffset>1086485</wp:posOffset>
                  </wp:positionH>
                  <wp:positionV relativeFrom="paragraph">
                    <wp:posOffset>-1337308</wp:posOffset>
                  </wp:positionV>
                  <wp:extent cx="2237105" cy="1256030"/>
                  <wp:effectExtent b="0" l="0" r="0" t="0"/>
                  <wp:wrapSquare wrapText="bothSides" distB="0" distT="0" distL="114300" distR="114300"/>
                  <wp:docPr descr="page25image58439488" id="329" name="image3.jpg"/>
                  <a:graphic>
                    <a:graphicData uri="http://schemas.openxmlformats.org/drawingml/2006/picture">
                      <pic:pic>
                        <pic:nvPicPr>
                          <pic:cNvPr descr="page25image58439488" id="0" name="image3.jpg"/>
                          <pic:cNvPicPr preferRelativeResize="0"/>
                        </pic:nvPicPr>
                        <pic:blipFill>
                          <a:blip r:embed="rId27"/>
                          <a:srcRect b="0" l="0" r="0" t="0"/>
                          <a:stretch>
                            <a:fillRect/>
                          </a:stretch>
                        </pic:blipFill>
                        <pic:spPr>
                          <a:xfrm>
                            <a:off x="0" y="0"/>
                            <a:ext cx="2237105" cy="1256030"/>
                          </a:xfrm>
                          <a:prstGeom prst="rect"/>
                          <a:ln/>
                        </pic:spPr>
                      </pic:pic>
                    </a:graphicData>
                  </a:graphic>
                </wp:anchor>
              </w:drawing>
            </w:r>
          </w:p>
          <w:p w:rsidR="00000000" w:rsidDel="00000000" w:rsidP="00000000" w:rsidRDefault="00000000" w:rsidRPr="00000000" w14:paraId="00000280">
            <w:pPr>
              <w:numPr>
                <w:ilvl w:val="0"/>
                <w:numId w:val="17"/>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Explain what is meant by the term double circulatory system. </w:t>
            </w:r>
          </w:p>
          <w:p w:rsidR="00000000" w:rsidDel="00000000" w:rsidP="00000000" w:rsidRDefault="00000000" w:rsidRPr="00000000" w14:paraId="00000281">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The diagram below shows the double circulatory system of the axolotl. </w:t>
              <w:br w:type="textWrapping"/>
              <w:br w:type="textWrapping"/>
            </w:r>
            <w:r w:rsidDel="00000000" w:rsidR="00000000" w:rsidRPr="00000000">
              <w:drawing>
                <wp:anchor allowOverlap="1" behindDoc="0" distB="0" distT="0" distL="114300" distR="114300" hidden="0" layoutInCell="1" locked="0" relativeHeight="0" simplePos="0">
                  <wp:simplePos x="0" y="0"/>
                  <wp:positionH relativeFrom="column">
                    <wp:posOffset>1318260</wp:posOffset>
                  </wp:positionH>
                  <wp:positionV relativeFrom="paragraph">
                    <wp:posOffset>466725</wp:posOffset>
                  </wp:positionV>
                  <wp:extent cx="1179830" cy="2345055"/>
                  <wp:effectExtent b="0" l="0" r="0" t="0"/>
                  <wp:wrapSquare wrapText="bothSides" distB="0" distT="0" distL="114300" distR="114300"/>
                  <wp:docPr descr="page24image58329952" id="340" name="image18.jpg"/>
                  <a:graphic>
                    <a:graphicData uri="http://schemas.openxmlformats.org/drawingml/2006/picture">
                      <pic:pic>
                        <pic:nvPicPr>
                          <pic:cNvPr descr="page24image58329952" id="0" name="image18.jpg"/>
                          <pic:cNvPicPr preferRelativeResize="0"/>
                        </pic:nvPicPr>
                        <pic:blipFill>
                          <a:blip r:embed="rId28"/>
                          <a:srcRect b="0" l="0" r="0" t="0"/>
                          <a:stretch>
                            <a:fillRect/>
                          </a:stretch>
                        </pic:blipFill>
                        <pic:spPr>
                          <a:xfrm>
                            <a:off x="0" y="0"/>
                            <a:ext cx="1179830" cy="2345055"/>
                          </a:xfrm>
                          <a:prstGeom prst="rect"/>
                          <a:ln/>
                        </pic:spPr>
                      </pic:pic>
                    </a:graphicData>
                  </a:graphic>
                </wp:anchor>
              </w:drawing>
            </w:r>
          </w:p>
          <w:p w:rsidR="00000000" w:rsidDel="00000000" w:rsidP="00000000" w:rsidRDefault="00000000" w:rsidRPr="00000000" w14:paraId="00000282">
            <w:pPr>
              <w:rPr>
                <w:sz w:val="24"/>
                <w:szCs w:val="24"/>
              </w:rPr>
            </w:pP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ind w:left="720" w:firstLine="0"/>
              <w:rPr>
                <w:color w:val="000000"/>
                <w:sz w:val="26"/>
                <w:szCs w:val="26"/>
              </w:rPr>
            </w:pPr>
            <w:r w:rsidDel="00000000" w:rsidR="00000000" w:rsidRPr="00000000">
              <w:rPr>
                <w:rtl w:val="0"/>
              </w:rPr>
            </w:r>
          </w:p>
          <w:p w:rsidR="00000000" w:rsidDel="00000000" w:rsidP="00000000" w:rsidRDefault="00000000" w:rsidRPr="00000000" w14:paraId="00000285">
            <w:pPr>
              <w:pBdr>
                <w:top w:space="0" w:sz="0" w:val="nil"/>
                <w:left w:space="0" w:sz="0" w:val="nil"/>
                <w:bottom w:space="0" w:sz="0" w:val="nil"/>
                <w:right w:space="0" w:sz="0" w:val="nil"/>
                <w:between w:space="0" w:sz="0" w:val="nil"/>
              </w:pBdr>
              <w:ind w:left="720" w:firstLine="0"/>
              <w:rPr>
                <w:color w:val="000000"/>
                <w:sz w:val="26"/>
                <w:szCs w:val="26"/>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ind w:left="720" w:firstLine="0"/>
              <w:rPr>
                <w:color w:val="000000"/>
                <w:sz w:val="26"/>
                <w:szCs w:val="26"/>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ind w:left="720" w:firstLine="0"/>
              <w:rPr>
                <w:color w:val="000000"/>
                <w:sz w:val="26"/>
                <w:szCs w:val="26"/>
              </w:rPr>
            </w:pP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ind w:left="720" w:firstLine="0"/>
              <w:rPr>
                <w:color w:val="000000"/>
                <w:sz w:val="26"/>
                <w:szCs w:val="26"/>
              </w:rPr>
            </w:pPr>
            <w:r w:rsidDel="00000000" w:rsidR="00000000" w:rsidRPr="00000000">
              <w:rPr>
                <w:rtl w:val="0"/>
              </w:rPr>
            </w:r>
          </w:p>
          <w:p w:rsidR="00000000" w:rsidDel="00000000" w:rsidP="00000000" w:rsidRDefault="00000000" w:rsidRPr="00000000" w14:paraId="00000289">
            <w:pPr>
              <w:numPr>
                <w:ilvl w:val="0"/>
                <w:numId w:val="17"/>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The heart of the axolotl has only one ventricle. Label the ventricle on the diagram.</w:t>
              <w:br w:type="textWrapping"/>
            </w:r>
          </w:p>
          <w:p w:rsidR="00000000" w:rsidDel="00000000" w:rsidP="00000000" w:rsidRDefault="00000000" w:rsidRPr="00000000" w14:paraId="0000028A">
            <w:pPr>
              <w:numPr>
                <w:ilvl w:val="0"/>
                <w:numId w:val="17"/>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Explain why having only one ventricle makes the circulatory system less efficient than having two ventricles. </w:t>
              <w:br w:type="textWrapping"/>
            </w:r>
          </w:p>
          <w:p w:rsidR="00000000" w:rsidDel="00000000" w:rsidP="00000000" w:rsidRDefault="00000000" w:rsidRPr="00000000" w14:paraId="0000028B">
            <w:pPr>
              <w:numPr>
                <w:ilvl w:val="0"/>
                <w:numId w:val="17"/>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 Explain why an axolotl may die in water with a low concentration of oxygen. Use the diagram above to help you, remember about surface area: volume ratio in gas exchange.</w:t>
            </w:r>
          </w:p>
        </w:tc>
      </w:tr>
    </w:tbl>
    <w:p w:rsidR="00000000" w:rsidDel="00000000" w:rsidP="00000000" w:rsidRDefault="00000000" w:rsidRPr="00000000" w14:paraId="0000028C">
      <w:pPr>
        <w:rPr>
          <w:sz w:val="26"/>
          <w:szCs w:val="26"/>
        </w:rPr>
      </w:pPr>
      <w:r w:rsidDel="00000000" w:rsidR="00000000" w:rsidRPr="00000000">
        <w:rPr>
          <w:rtl w:val="0"/>
        </w:rPr>
      </w:r>
    </w:p>
    <w:p w:rsidR="00000000" w:rsidDel="00000000" w:rsidP="00000000" w:rsidRDefault="00000000" w:rsidRPr="00000000" w14:paraId="0000028D">
      <w:pPr>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28E">
      <w:pPr>
        <w:rPr>
          <w:sz w:val="26"/>
          <w:szCs w:val="26"/>
        </w:rPr>
      </w:pPr>
      <w:r w:rsidDel="00000000" w:rsidR="00000000" w:rsidRPr="00000000">
        <w:rPr>
          <w:rtl w:val="0"/>
        </w:rPr>
      </w:r>
    </w:p>
    <w:tbl>
      <w:tblPr>
        <w:tblStyle w:val="Table23"/>
        <w:tblW w:w="102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55"/>
        <w:tblGridChange w:id="0">
          <w:tblGrid>
            <w:gridCol w:w="10255"/>
          </w:tblGrid>
        </w:tblGridChange>
      </w:tblGrid>
      <w:tr>
        <w:trPr>
          <w:cantSplit w:val="0"/>
          <w:trHeight w:val="407" w:hRule="atLeast"/>
          <w:tblHeader w:val="0"/>
        </w:trPr>
        <w:tc>
          <w:tcPr/>
          <w:p w:rsidR="00000000" w:rsidDel="00000000" w:rsidP="00000000" w:rsidRDefault="00000000" w:rsidRPr="00000000" w14:paraId="0000028F">
            <w:pPr>
              <w:spacing w:after="120" w:lineRule="auto"/>
              <w:rPr>
                <w:color w:val="000000"/>
                <w:sz w:val="32"/>
                <w:szCs w:val="32"/>
              </w:rPr>
            </w:pPr>
            <w:r w:rsidDel="00000000" w:rsidR="00000000" w:rsidRPr="00000000">
              <w:rPr>
                <w:b w:val="1"/>
                <w:color w:val="ffffff"/>
                <w:sz w:val="24"/>
                <w:szCs w:val="24"/>
                <w:rtl w:val="0"/>
              </w:rPr>
              <w:t xml:space="preserve">Activity 17 DNA and genetics</w:t>
            </w:r>
            <w:r w:rsidDel="00000000" w:rsidR="00000000" w:rsidRPr="00000000">
              <w:rPr>
                <w:color w:val="000000"/>
                <w:sz w:val="32"/>
                <w:szCs w:val="32"/>
                <w:rtl w:val="0"/>
              </w:rPr>
              <w:t xml:space="preserve"> </w:t>
            </w:r>
          </w:p>
        </w:tc>
      </w:tr>
      <w:tr>
        <w:trPr>
          <w:cantSplit w:val="0"/>
          <w:trHeight w:val="6693"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90">
            <w:pPr>
              <w:rPr>
                <w:b w:val="1"/>
                <w:sz w:val="32"/>
                <w:szCs w:val="32"/>
              </w:rPr>
            </w:pPr>
            <w:r w:rsidDel="00000000" w:rsidR="00000000" w:rsidRPr="00000000">
              <w:rPr>
                <w:sz w:val="24"/>
                <w:szCs w:val="24"/>
                <w:rtl w:val="0"/>
              </w:rPr>
              <w:t xml:space="preserve">Genetic material is made of DNA.</w:t>
            </w:r>
            <w:r w:rsidDel="00000000" w:rsidR="00000000" w:rsidRPr="00000000">
              <w:rPr>
                <w:rtl w:val="0"/>
              </w:rPr>
            </w:r>
          </w:p>
          <w:p w:rsidR="00000000" w:rsidDel="00000000" w:rsidP="00000000" w:rsidRDefault="00000000" w:rsidRPr="00000000" w14:paraId="00000291">
            <w:pPr>
              <w:numPr>
                <w:ilvl w:val="0"/>
                <w:numId w:val="1"/>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Name the structures in the nucleus of a human cell which contain DNA.</w:t>
            </w:r>
          </w:p>
          <w:p w:rsidR="00000000" w:rsidDel="00000000" w:rsidP="00000000" w:rsidRDefault="00000000" w:rsidRPr="00000000" w14:paraId="00000292">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The figure below shows part of one strand of a DNA molecule. </w:t>
            </w:r>
          </w:p>
          <w:p w:rsidR="00000000" w:rsidDel="00000000" w:rsidP="00000000" w:rsidRDefault="00000000" w:rsidRPr="00000000" w14:paraId="00000293">
            <w:pPr>
              <w:rPr>
                <w:sz w:val="24"/>
                <w:szCs w:val="24"/>
              </w:rPr>
            </w:pPr>
            <w:r w:rsidDel="00000000" w:rsidR="00000000" w:rsidRPr="00000000">
              <w:rPr>
                <w:rtl w:val="0"/>
              </w:rPr>
            </w:r>
          </w:p>
          <w:p w:rsidR="00000000" w:rsidDel="00000000" w:rsidP="00000000" w:rsidRDefault="00000000" w:rsidRPr="00000000" w14:paraId="00000294">
            <w:pPr>
              <w:rPr>
                <w:sz w:val="24"/>
                <w:szCs w:val="24"/>
              </w:rPr>
            </w:pPr>
            <w:r w:rsidDel="00000000" w:rsidR="00000000" w:rsidRPr="00000000">
              <w:rPr>
                <w:sz w:val="24"/>
                <w:szCs w:val="24"/>
              </w:rPr>
              <w:drawing>
                <wp:inline distB="0" distT="0" distL="0" distR="0">
                  <wp:extent cx="3745064" cy="3026901"/>
                  <wp:effectExtent b="0" l="0" r="0" t="0"/>
                  <wp:docPr descr="page8image58446512" id="345" name="image19.jpg"/>
                  <a:graphic>
                    <a:graphicData uri="http://schemas.openxmlformats.org/drawingml/2006/picture">
                      <pic:pic>
                        <pic:nvPicPr>
                          <pic:cNvPr descr="page8image58446512" id="0" name="image19.jpg"/>
                          <pic:cNvPicPr preferRelativeResize="0"/>
                        </pic:nvPicPr>
                        <pic:blipFill>
                          <a:blip r:embed="rId29"/>
                          <a:srcRect b="0" l="0" r="0" t="0"/>
                          <a:stretch>
                            <a:fillRect/>
                          </a:stretch>
                        </pic:blipFill>
                        <pic:spPr>
                          <a:xfrm>
                            <a:off x="0" y="0"/>
                            <a:ext cx="3745064" cy="3026901"/>
                          </a:xfrm>
                          <a:prstGeom prst="rect"/>
                          <a:ln/>
                        </pic:spPr>
                      </pic:pic>
                    </a:graphicData>
                  </a:graphic>
                </wp:inline>
              </w:drawing>
            </w:r>
            <w:r w:rsidDel="00000000" w:rsidR="00000000" w:rsidRPr="00000000">
              <w:rPr>
                <w:rtl w:val="0"/>
              </w:rPr>
            </w:r>
          </w:p>
          <w:p w:rsidR="00000000" w:rsidDel="00000000" w:rsidP="00000000" w:rsidRDefault="00000000" w:rsidRPr="00000000" w14:paraId="00000295">
            <w:pPr>
              <w:rPr>
                <w:sz w:val="24"/>
                <w:szCs w:val="24"/>
              </w:rPr>
            </w:pPr>
            <w:r w:rsidDel="00000000" w:rsidR="00000000" w:rsidRPr="00000000">
              <w:rPr>
                <w:rtl w:val="0"/>
              </w:rPr>
            </w:r>
          </w:p>
          <w:p w:rsidR="00000000" w:rsidDel="00000000" w:rsidP="00000000" w:rsidRDefault="00000000" w:rsidRPr="00000000" w14:paraId="00000296">
            <w:pPr>
              <w:numPr>
                <w:ilvl w:val="0"/>
                <w:numId w:val="1"/>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Label parts </w:t>
            </w:r>
            <w:r w:rsidDel="00000000" w:rsidR="00000000" w:rsidRPr="00000000">
              <w:rPr>
                <w:b w:val="1"/>
                <w:color w:val="000000"/>
                <w:sz w:val="26"/>
                <w:szCs w:val="26"/>
                <w:rtl w:val="0"/>
              </w:rPr>
              <w:t xml:space="preserve">X</w:t>
            </w:r>
            <w:r w:rsidDel="00000000" w:rsidR="00000000" w:rsidRPr="00000000">
              <w:rPr>
                <w:color w:val="000000"/>
                <w:sz w:val="26"/>
                <w:szCs w:val="26"/>
                <w:rtl w:val="0"/>
              </w:rPr>
              <w:t xml:space="preserve">, </w:t>
            </w:r>
            <w:r w:rsidDel="00000000" w:rsidR="00000000" w:rsidRPr="00000000">
              <w:rPr>
                <w:b w:val="1"/>
                <w:color w:val="000000"/>
                <w:sz w:val="26"/>
                <w:szCs w:val="26"/>
                <w:rtl w:val="0"/>
              </w:rPr>
              <w:t xml:space="preserve">Y </w:t>
            </w:r>
            <w:r w:rsidDel="00000000" w:rsidR="00000000" w:rsidRPr="00000000">
              <w:rPr>
                <w:color w:val="000000"/>
                <w:sz w:val="26"/>
                <w:szCs w:val="26"/>
                <w:rtl w:val="0"/>
              </w:rPr>
              <w:t xml:space="preserve">and </w:t>
            </w:r>
            <w:r w:rsidDel="00000000" w:rsidR="00000000" w:rsidRPr="00000000">
              <w:rPr>
                <w:b w:val="1"/>
                <w:color w:val="000000"/>
                <w:sz w:val="26"/>
                <w:szCs w:val="26"/>
                <w:rtl w:val="0"/>
              </w:rPr>
              <w:t xml:space="preserve">Z </w:t>
            </w:r>
            <w:r w:rsidDel="00000000" w:rsidR="00000000" w:rsidRPr="00000000">
              <w:rPr>
                <w:color w:val="000000"/>
                <w:sz w:val="26"/>
                <w:szCs w:val="26"/>
                <w:rtl w:val="0"/>
              </w:rPr>
              <w:t xml:space="preserve">with the correct word from the list below</w:t>
            </w:r>
            <w:r w:rsidDel="00000000" w:rsidR="00000000" w:rsidRPr="00000000">
              <w:rPr>
                <w:b w:val="1"/>
                <w:color w:val="000000"/>
                <w:sz w:val="26"/>
                <w:szCs w:val="26"/>
                <w:rtl w:val="0"/>
              </w:rPr>
              <w:t xml:space="preserve"> :</w:t>
              <w:br w:type="textWrapping"/>
              <w:br w:type="textWrapping"/>
              <w:t xml:space="preserve">base     fatty acid      nucleotide      sugar       glycerol </w:t>
              <w:br w:type="textWrapping"/>
            </w:r>
            <w:r w:rsidDel="00000000" w:rsidR="00000000" w:rsidRPr="00000000">
              <w:rPr>
                <w:color w:val="000000"/>
                <w:sz w:val="26"/>
                <w:szCs w:val="26"/>
                <w:rtl w:val="0"/>
              </w:rPr>
              <w:br w:type="textWrapping"/>
            </w:r>
          </w:p>
          <w:p w:rsidR="00000000" w:rsidDel="00000000" w:rsidP="00000000" w:rsidRDefault="00000000" w:rsidRPr="00000000" w14:paraId="00000297">
            <w:pPr>
              <w:numPr>
                <w:ilvl w:val="0"/>
                <w:numId w:val="1"/>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A complete DNA molecule is made of two strands twisted around each other. </w:t>
              <w:br w:type="textWrapping"/>
              <w:t xml:space="preserve">What scientific term describes this structure? </w:t>
            </w:r>
          </w:p>
          <w:p w:rsidR="00000000" w:rsidDel="00000000" w:rsidP="00000000" w:rsidRDefault="00000000" w:rsidRPr="00000000" w14:paraId="00000298">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DNA codes for the production of proteins. </w:t>
              <w:br w:type="textWrapping"/>
              <w:t xml:space="preserve">A protein molecule is a long chain of amino acids. </w:t>
            </w:r>
          </w:p>
          <w:p w:rsidR="00000000" w:rsidDel="00000000" w:rsidP="00000000" w:rsidRDefault="00000000" w:rsidRPr="00000000" w14:paraId="00000299">
            <w:pPr>
              <w:numPr>
                <w:ilvl w:val="0"/>
                <w:numId w:val="1"/>
              </w:numPr>
              <w:pBdr>
                <w:top w:space="0" w:sz="0" w:val="nil"/>
                <w:left w:space="0" w:sz="0" w:val="nil"/>
                <w:bottom w:space="0" w:sz="0" w:val="nil"/>
                <w:right w:space="0" w:sz="0" w:val="nil"/>
                <w:between w:space="0" w:sz="0" w:val="nil"/>
              </w:pBdr>
              <w:ind w:left="720" w:hanging="360"/>
              <w:rPr>
                <w:color w:val="000000"/>
                <w:sz w:val="26"/>
                <w:szCs w:val="26"/>
              </w:rPr>
            </w:pPr>
            <w:r w:rsidDel="00000000" w:rsidR="00000000" w:rsidRPr="00000000">
              <w:rPr>
                <w:color w:val="000000"/>
                <w:sz w:val="26"/>
                <w:szCs w:val="26"/>
                <w:rtl w:val="0"/>
              </w:rPr>
              <w:t xml:space="preserve">How many amino acids could be coded for by the piece of DNA shown in the figure above? </w:t>
            </w:r>
          </w:p>
          <w:p w:rsidR="00000000" w:rsidDel="00000000" w:rsidP="00000000" w:rsidRDefault="00000000" w:rsidRPr="00000000" w14:paraId="0000029A">
            <w:pPr>
              <w:rPr>
                <w:b w:val="1"/>
                <w:sz w:val="24"/>
                <w:szCs w:val="24"/>
              </w:rPr>
            </w:pPr>
            <w:r w:rsidDel="00000000" w:rsidR="00000000" w:rsidRPr="00000000">
              <w:rPr>
                <w:rtl w:val="0"/>
              </w:rPr>
            </w:r>
          </w:p>
        </w:tc>
      </w:tr>
    </w:tbl>
    <w:p w:rsidR="00000000" w:rsidDel="00000000" w:rsidP="00000000" w:rsidRDefault="00000000" w:rsidRPr="00000000" w14:paraId="0000029B">
      <w:pPr>
        <w:rPr>
          <w:sz w:val="26"/>
          <w:szCs w:val="26"/>
        </w:rPr>
        <w:sectPr>
          <w:headerReference r:id="rId30" w:type="first"/>
          <w:footerReference r:id="rId31" w:type="default"/>
          <w:footerReference r:id="rId32" w:type="first"/>
          <w:pgSz w:h="16838" w:w="11906" w:orient="portrait"/>
          <w:pgMar w:bottom="720" w:top="720" w:left="720" w:right="720" w:header="708" w:footer="595"/>
          <w:pgNumType w:start="1"/>
          <w:titlePg w:val="1"/>
        </w:sectPr>
      </w:pPr>
      <w:r w:rsidDel="00000000" w:rsidR="00000000" w:rsidRPr="00000000">
        <w:rPr>
          <w:rtl w:val="0"/>
        </w:rPr>
      </w:r>
    </w:p>
    <w:p w:rsidR="00000000" w:rsidDel="00000000" w:rsidP="00000000" w:rsidRDefault="00000000" w:rsidRPr="00000000" w14:paraId="0000029C">
      <w:pPr>
        <w:rPr>
          <w:sz w:val="26"/>
          <w:szCs w:val="26"/>
        </w:rPr>
      </w:pPr>
      <w:r w:rsidDel="00000000" w:rsidR="00000000" w:rsidRPr="00000000">
        <w:rPr>
          <w:rtl w:val="0"/>
        </w:rPr>
      </w:r>
    </w:p>
    <w:tbl>
      <w:tblPr>
        <w:tblStyle w:val="Table24"/>
        <w:tblW w:w="102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0234"/>
        <w:tblGridChange w:id="0">
          <w:tblGrid>
            <w:gridCol w:w="10234"/>
          </w:tblGrid>
        </w:tblGridChange>
      </w:tblGrid>
      <w:tr>
        <w:trPr>
          <w:cantSplit w:val="0"/>
          <w:trHeight w:val="407" w:hRule="atLeast"/>
          <w:tblHeader w:val="0"/>
        </w:trPr>
        <w:tc>
          <w:tcPr/>
          <w:p w:rsidR="00000000" w:rsidDel="00000000" w:rsidP="00000000" w:rsidRDefault="00000000" w:rsidRPr="00000000" w14:paraId="0000029D">
            <w:pPr>
              <w:spacing w:after="120" w:lineRule="auto"/>
              <w:rPr>
                <w:color w:val="000000"/>
                <w:sz w:val="32"/>
                <w:szCs w:val="32"/>
              </w:rPr>
            </w:pPr>
            <w:r w:rsidDel="00000000" w:rsidR="00000000" w:rsidRPr="00000000">
              <w:rPr>
                <w:b w:val="1"/>
                <w:color w:val="ffffff"/>
                <w:sz w:val="24"/>
                <w:szCs w:val="24"/>
                <w:rtl w:val="0"/>
              </w:rPr>
              <w:t xml:space="preserve">Activity 18 Monoclonal antibodies</w:t>
            </w:r>
            <w:r w:rsidDel="00000000" w:rsidR="00000000" w:rsidRPr="00000000">
              <w:rPr>
                <w:color w:val="000000"/>
                <w:sz w:val="32"/>
                <w:szCs w:val="32"/>
                <w:rtl w:val="0"/>
              </w:rPr>
              <w:t xml:space="preserve"> </w:t>
            </w:r>
          </w:p>
        </w:tc>
      </w:tr>
      <w:tr>
        <w:trPr>
          <w:cantSplit w:val="0"/>
          <w:trHeight w:val="4203"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9E">
            <w:pPr>
              <w:rPr>
                <w:sz w:val="24"/>
                <w:szCs w:val="24"/>
              </w:rPr>
            </w:pPr>
            <w:r w:rsidDel="00000000" w:rsidR="00000000" w:rsidRPr="00000000">
              <w:rPr>
                <w:sz w:val="24"/>
                <w:szCs w:val="24"/>
                <w:highlight w:val="white"/>
                <w:rtl w:val="0"/>
              </w:rPr>
              <w:t xml:space="preserve">Monoclonal antibodies are identical copies of a specific type of antibody. Antibodies are extremely important as they are a type of protein that is produced by lymphocytes to fight pathogens (disease causing viruses, bacteria, fungi or protists). Pathogens have antigens on them which makes them unique. When a pathogen enters an organism and causes an infection, the lymphocyte recognises the unique antigen on the pathogen and start attacking them by producing antibodies. Monoclonal antibodies (copies) can be made in the lab. </w:t>
            </w:r>
            <w:r w:rsidDel="00000000" w:rsidR="00000000" w:rsidRPr="00000000">
              <w:rPr>
                <w:rtl w:val="0"/>
              </w:rPr>
            </w:r>
          </w:p>
          <w:p w:rsidR="00000000" w:rsidDel="00000000" w:rsidP="00000000" w:rsidRDefault="00000000" w:rsidRPr="00000000" w14:paraId="0000029F">
            <w:pPr>
              <w:pBdr>
                <w:top w:space="0" w:sz="0" w:val="nil"/>
                <w:left w:space="0" w:sz="0" w:val="nil"/>
                <w:bottom w:space="0" w:sz="0" w:val="nil"/>
                <w:right w:space="0" w:sz="0" w:val="nil"/>
                <w:between w:space="0" w:sz="0" w:val="nil"/>
              </w:pBdr>
              <w:rPr>
                <w:color w:val="000000"/>
                <w:sz w:val="26"/>
                <w:szCs w:val="26"/>
              </w:rPr>
            </w:pPr>
            <w:r w:rsidDel="00000000" w:rsidR="00000000" w:rsidRPr="00000000">
              <w:rPr>
                <w:color w:val="000000"/>
                <w:sz w:val="26"/>
                <w:szCs w:val="26"/>
                <w:rtl w:val="0"/>
              </w:rPr>
              <w:t xml:space="preserve">A farmer thinks a potato crop is infected with potato virus Y (PVY). The farmer wants to buy a monoclonal antibody to get rid of the potato virus.</w:t>
              <w:br w:type="textWrapping"/>
              <w:t xml:space="preserve">To make the monoclonal antibodies a scientist first isolates the PVY protein from the virus. </w:t>
            </w:r>
          </w:p>
          <w:p w:rsidR="00000000" w:rsidDel="00000000" w:rsidP="00000000" w:rsidRDefault="00000000" w:rsidRPr="00000000" w14:paraId="000002A0">
            <w:pPr>
              <w:numPr>
                <w:ilvl w:val="0"/>
                <w:numId w:val="4"/>
              </w:numPr>
              <w:pBdr>
                <w:top w:space="0" w:sz="0" w:val="nil"/>
                <w:left w:space="0" w:sz="0" w:val="nil"/>
                <w:bottom w:space="0" w:sz="0" w:val="nil"/>
                <w:right w:space="0" w:sz="0" w:val="nil"/>
                <w:between w:space="0" w:sz="0" w:val="nil"/>
              </w:pBdr>
              <w:ind w:left="1080" w:hanging="360"/>
              <w:rPr>
                <w:b w:val="1"/>
                <w:color w:val="000000"/>
                <w:sz w:val="24"/>
                <w:szCs w:val="24"/>
              </w:rPr>
            </w:pPr>
            <w:r w:rsidDel="00000000" w:rsidR="00000000" w:rsidRPr="00000000">
              <w:rPr>
                <w:color w:val="000000"/>
                <w:sz w:val="26"/>
                <w:szCs w:val="26"/>
                <w:rtl w:val="0"/>
              </w:rPr>
              <w:t xml:space="preserve">Describe how the scientist would use the PVY protein to produce the PVY monoclonal antibody for the farmer.</w:t>
            </w:r>
            <w:r w:rsidDel="00000000" w:rsidR="00000000" w:rsidRPr="00000000">
              <w:rPr>
                <w:rtl w:val="0"/>
              </w:rPr>
            </w:r>
          </w:p>
        </w:tc>
      </w:tr>
    </w:tbl>
    <w:p w:rsidR="00000000" w:rsidDel="00000000" w:rsidP="00000000" w:rsidRDefault="00000000" w:rsidRPr="00000000" w14:paraId="000002A1">
      <w:pPr>
        <w:spacing w:before="0" w:lineRule="auto"/>
        <w:rPr>
          <w:sz w:val="26"/>
          <w:szCs w:val="26"/>
        </w:rPr>
      </w:pPr>
      <w:bookmarkStart w:colFirst="0" w:colLast="0" w:name="_heading=h.gjdgxs" w:id="7"/>
      <w:bookmarkEnd w:id="7"/>
      <w:r w:rsidDel="00000000" w:rsidR="00000000" w:rsidRPr="00000000">
        <w:rPr>
          <w:rtl w:val="0"/>
        </w:rPr>
      </w:r>
    </w:p>
    <w:sectPr>
      <w:footerReference r:id="rId33" w:type="default"/>
      <w:type w:val="nextPage"/>
      <w:pgSz w:h="16838" w:w="11906" w:orient="portrait"/>
      <w:pgMar w:bottom="725" w:top="630" w:left="810" w:right="740" w:header="708" w:footer="11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Courier New"/>
  <w:font w:name="AQA Chevin Pro Bold"/>
  <w:font w:name="ArialMT"/>
  <w:font w:name="Noto Sans Symbols">
    <w:embedRegular w:fontKey="{00000000-0000-0000-0000-000000000000}" r:id="rId1" w:subsetted="0"/>
    <w:embedBold w:fontKey="{00000000-0000-0000-0000-000000000000}" r:id="rId2" w:subsetted="0"/>
  </w:font>
  <w:font w:name="AQA Chevin Pro Medium"/>
  <w:font w:name="AQA Chevin Pro Ligh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20"/>
        <w:tab w:val="right" w:leader="none" w:pos="9639"/>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20"/>
        <w:tab w:val="right" w:leader="none" w:pos="9639"/>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5">
    <w:pPr>
      <w:widowControl w:val="0"/>
      <w:pBdr>
        <w:top w:space="0" w:sz="0" w:val="nil"/>
        <w:left w:space="0" w:sz="0" w:val="nil"/>
        <w:bottom w:space="0" w:sz="0" w:val="nil"/>
        <w:right w:space="0" w:sz="0" w:val="nil"/>
        <w:between w:space="0" w:sz="0" w:val="nil"/>
      </w:pBdr>
      <w:spacing w:before="0" w:line="276" w:lineRule="auto"/>
      <w:rPr>
        <w:color w:val="000000"/>
        <w:sz w:val="18"/>
        <w:szCs w:val="18"/>
      </w:rPr>
    </w:pPr>
    <w:r w:rsidDel="00000000" w:rsidR="00000000" w:rsidRPr="00000000">
      <w:rPr>
        <w:rtl w:val="0"/>
      </w:rPr>
    </w:r>
  </w:p>
  <w:tbl>
    <w:tblPr>
      <w:tblStyle w:val="Table25"/>
      <w:tblW w:w="836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427"/>
      <w:gridCol w:w="937"/>
      <w:tblGridChange w:id="0">
        <w:tblGrid>
          <w:gridCol w:w="7427"/>
          <w:gridCol w:w="937"/>
        </w:tblGrid>
      </w:tblGridChange>
    </w:tblGrid>
    <w:tr>
      <w:trPr>
        <w:cantSplit w:val="0"/>
        <w:trHeight w:val="476" w:hRule="atLeast"/>
        <w:tblHeader w:val="0"/>
      </w:trPr>
      <w:tc>
        <w:tcPr/>
        <w:p w:rsidR="00000000" w:rsidDel="00000000" w:rsidP="00000000" w:rsidRDefault="00000000" w:rsidRPr="00000000" w14:paraId="000002A6">
          <w:pPr>
            <w:pBdr>
              <w:top w:space="0" w:sz="0" w:val="nil"/>
              <w:left w:space="0" w:sz="0" w:val="nil"/>
              <w:bottom w:space="0" w:sz="0" w:val="nil"/>
              <w:right w:space="0" w:sz="0" w:val="nil"/>
              <w:between w:space="0" w:sz="0" w:val="nil"/>
            </w:pBdr>
            <w:spacing w:after="120" w:before="120" w:lineRule="auto"/>
            <w:rPr>
              <w:color w:val="000000"/>
              <w:sz w:val="16"/>
              <w:szCs w:val="16"/>
            </w:rPr>
          </w:pPr>
          <w:r w:rsidDel="00000000" w:rsidR="00000000" w:rsidRPr="00000000">
            <w:rPr>
              <w:color w:val="000000"/>
              <w:sz w:val="16"/>
              <w:szCs w:val="16"/>
              <w:rtl w:val="0"/>
            </w:rPr>
            <w:t xml:space="preserve">© 2020 AQA and its licensors. All rights reserved</w:t>
          </w:r>
        </w:p>
      </w:tc>
      <w:tc>
        <w:tcPr/>
        <w:p w:rsidR="00000000" w:rsidDel="00000000" w:rsidP="00000000" w:rsidRDefault="00000000" w:rsidRPr="00000000" w14:paraId="000002A7">
          <w:pPr>
            <w:pBdr>
              <w:top w:space="0" w:sz="0" w:val="nil"/>
              <w:left w:space="0" w:sz="0" w:val="nil"/>
              <w:bottom w:space="0" w:sz="0" w:val="nil"/>
              <w:right w:space="0" w:sz="0" w:val="nil"/>
              <w:between w:space="0" w:sz="0" w:val="nil"/>
            </w:pBdr>
            <w:spacing w:after="120" w:before="120" w:lineRule="auto"/>
            <w:jc w:val="right"/>
            <w:rPr>
              <w:rFonts w:ascii="AQA Chevin Pro Light" w:cs="AQA Chevin Pro Light" w:eastAsia="AQA Chevin Pro Light" w:hAnsi="AQA Chevin Pro Light"/>
              <w:color w:val="000000"/>
              <w:sz w:val="16"/>
              <w:szCs w:val="16"/>
            </w:rPr>
          </w:pPr>
          <w:r w:rsidDel="00000000" w:rsidR="00000000" w:rsidRPr="00000000">
            <w:rPr>
              <w:rFonts w:ascii="AQA Chevin Pro Light" w:cs="AQA Chevin Pro Light" w:eastAsia="AQA Chevin Pro Light" w:hAnsi="AQA Chevin Pro Light"/>
              <w:color w:val="000000"/>
              <w:sz w:val="16"/>
              <w:szCs w:val="16"/>
            </w:rPr>
            <w:fldChar w:fldCharType="begin"/>
            <w:instrText xml:space="preserve">PAGE</w:instrText>
            <w:fldChar w:fldCharType="separate"/>
            <w:fldChar w:fldCharType="end"/>
          </w:r>
          <w:r w:rsidDel="00000000" w:rsidR="00000000" w:rsidRPr="00000000">
            <w:rPr>
              <w:rFonts w:ascii="AQA Chevin Pro Light" w:cs="AQA Chevin Pro Light" w:eastAsia="AQA Chevin Pro Light" w:hAnsi="AQA Chevin Pro Light"/>
              <w:color w:val="000000"/>
              <w:sz w:val="16"/>
              <w:szCs w:val="16"/>
              <w:rtl w:val="0"/>
            </w:rPr>
            <w:t xml:space="preserve"> of </w:t>
          </w:r>
          <w:r w:rsidDel="00000000" w:rsidR="00000000" w:rsidRPr="00000000">
            <w:rPr>
              <w:rFonts w:ascii="AQA Chevin Pro Light" w:cs="AQA Chevin Pro Light" w:eastAsia="AQA Chevin Pro Light" w:hAnsi="AQA Chevin Pro Light"/>
              <w:color w:val="000000"/>
              <w:sz w:val="16"/>
              <w:szCs w:val="16"/>
            </w:rPr>
            <w:fldChar w:fldCharType="begin"/>
            <w:instrText xml:space="preserve">NUMPAGES</w:instrText>
            <w:fldChar w:fldCharType="separate"/>
            <w:fldChar w:fldCharType="end"/>
          </w:r>
          <w:r w:rsidDel="00000000" w:rsidR="00000000" w:rsidRPr="00000000">
            <w:rPr>
              <w:rFonts w:ascii="AQA Chevin Pro Light" w:cs="AQA Chevin Pro Light" w:eastAsia="AQA Chevin Pro Light" w:hAnsi="AQA Chevin Pro Light"/>
              <w:color w:val="000000"/>
              <w:sz w:val="16"/>
              <w:szCs w:val="16"/>
              <w:rtl w:val="0"/>
            </w:rPr>
            <w:t xml:space="preserve"> </w:t>
          </w:r>
        </w:p>
      </w:tc>
    </w:tr>
  </w:tbl>
  <w:p w:rsidR="00000000" w:rsidDel="00000000" w:rsidP="00000000" w:rsidRDefault="00000000" w:rsidRPr="00000000" w14:paraId="000002A8">
    <w:pPr>
      <w:pBdr>
        <w:top w:space="0" w:sz="0" w:val="nil"/>
        <w:left w:space="0" w:sz="0" w:val="nil"/>
        <w:bottom w:space="0" w:sz="0" w:val="nil"/>
        <w:right w:space="0" w:sz="0" w:val="nil"/>
        <w:between w:space="0" w:sz="0" w:val="nil"/>
      </w:pBdr>
      <w:tabs>
        <w:tab w:val="center" w:leader="none" w:pos="4820"/>
        <w:tab w:val="right" w:leader="none" w:pos="9639"/>
        <w:tab w:val="center" w:leader="none" w:pos="8222"/>
      </w:tabs>
      <w:spacing w:before="0" w:lineRule="auto"/>
      <w:ind w:left="-709" w:firstLine="0"/>
      <w:rPr>
        <w:color w:val="000000"/>
        <w:sz w:val="18"/>
        <w:szCs w:val="18"/>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2">
    <w:pPr>
      <w:pBdr>
        <w:top w:space="0" w:sz="0" w:val="nil"/>
        <w:left w:space="0" w:sz="0" w:val="nil"/>
        <w:bottom w:space="0" w:sz="0" w:val="nil"/>
        <w:right w:space="0" w:sz="0" w:val="nil"/>
        <w:between w:space="0" w:sz="0" w:val="nil"/>
      </w:pBdr>
      <w:tabs>
        <w:tab w:val="center" w:leader="none" w:pos="4153"/>
        <w:tab w:val="right" w:leader="none" w:pos="8306"/>
      </w:tabs>
      <w:spacing w:before="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MT" w:cs="ArialMT" w:eastAsia="ArialMT" w:hAnsi="ArialMT"/>
        <w:color w:val="00000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decimal"/>
      <w:lvlText w:val="%1."/>
      <w:lvlJc w:val="left"/>
      <w:pPr>
        <w:ind w:left="1080" w:hanging="360"/>
      </w:pPr>
      <w:rPr>
        <w:rFonts w:ascii="ArialMT" w:cs="ArialMT" w:eastAsia="ArialMT" w:hAnsi="ArialMT"/>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decimal"/>
      <w:lvlText w:val="%1."/>
      <w:lvlJc w:val="left"/>
      <w:pPr>
        <w:ind w:left="1080" w:hanging="360"/>
      </w:pPr>
      <w:rPr>
        <w:rFonts w:ascii="ArialMT" w:cs="ArialMT" w:eastAsia="ArialMT" w:hAnsi="ArialMT"/>
        <w:sz w:val="22"/>
        <w:szCs w:val="22"/>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754" w:hanging="358.99999999999994"/>
      </w:pPr>
      <w:rPr/>
    </w:lvl>
    <w:lvl w:ilvl="1">
      <w:start w:val="1"/>
      <w:numFmt w:val="lowerLetter"/>
      <w:lvlText w:val="%2."/>
      <w:lvlJc w:val="left"/>
      <w:pPr>
        <w:ind w:left="1474" w:hanging="360"/>
      </w:pPr>
      <w:rPr/>
    </w:lvl>
    <w:lvl w:ilvl="2">
      <w:start w:val="1"/>
      <w:numFmt w:val="lowerRoman"/>
      <w:lvlText w:val="%3."/>
      <w:lvlJc w:val="right"/>
      <w:pPr>
        <w:ind w:left="2194" w:hanging="180"/>
      </w:pPr>
      <w:rPr/>
    </w:lvl>
    <w:lvl w:ilvl="3">
      <w:start w:val="1"/>
      <w:numFmt w:val="decimal"/>
      <w:lvlText w:val="%4."/>
      <w:lvlJc w:val="left"/>
      <w:pPr>
        <w:ind w:left="2914" w:hanging="360"/>
      </w:pPr>
      <w:rPr/>
    </w:lvl>
    <w:lvl w:ilvl="4">
      <w:start w:val="1"/>
      <w:numFmt w:val="lowerLetter"/>
      <w:lvlText w:val="%5."/>
      <w:lvlJc w:val="left"/>
      <w:pPr>
        <w:ind w:left="3634" w:hanging="360"/>
      </w:pPr>
      <w:rPr/>
    </w:lvl>
    <w:lvl w:ilvl="5">
      <w:start w:val="1"/>
      <w:numFmt w:val="lowerRoman"/>
      <w:lvlText w:val="%6."/>
      <w:lvlJc w:val="right"/>
      <w:pPr>
        <w:ind w:left="4354" w:hanging="180"/>
      </w:pPr>
      <w:rPr/>
    </w:lvl>
    <w:lvl w:ilvl="6">
      <w:start w:val="1"/>
      <w:numFmt w:val="decimal"/>
      <w:lvlText w:val="%7."/>
      <w:lvlJc w:val="left"/>
      <w:pPr>
        <w:ind w:left="5074" w:hanging="360"/>
      </w:pPr>
      <w:rPr/>
    </w:lvl>
    <w:lvl w:ilvl="7">
      <w:start w:val="1"/>
      <w:numFmt w:val="lowerLetter"/>
      <w:lvlText w:val="%8."/>
      <w:lvlJc w:val="left"/>
      <w:pPr>
        <w:ind w:left="5794" w:hanging="360"/>
      </w:pPr>
      <w:rPr/>
    </w:lvl>
    <w:lvl w:ilvl="8">
      <w:start w:val="1"/>
      <w:numFmt w:val="lowerRoman"/>
      <w:lvlText w:val="%9."/>
      <w:lvlJc w:val="right"/>
      <w:pPr>
        <w:ind w:left="6514" w:hanging="180"/>
      </w:pPr>
      <w:rPr/>
    </w:lvl>
  </w:abstractNum>
  <w:abstractNum w:abstractNumId="10">
    <w:lvl w:ilvl="0">
      <w:start w:val="1"/>
      <w:numFmt w:val="decimal"/>
      <w:lvlText w:val="%1."/>
      <w:lvlJc w:val="left"/>
      <w:pPr>
        <w:ind w:left="720" w:hanging="360"/>
      </w:pPr>
      <w:rPr>
        <w:rFonts w:ascii="ArialMT" w:cs="ArialMT" w:eastAsia="ArialMT" w:hAnsi="ArialMT"/>
        <w:color w:val="00000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rFonts w:ascii="ArialMT" w:cs="ArialMT" w:eastAsia="ArialMT" w:hAnsi="ArialMT"/>
        <w:color w:val="00000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1080" w:hanging="360"/>
      </w:pPr>
      <w:rPr/>
    </w:lvl>
    <w:lvl w:ilvl="1">
      <w:start w:val="1"/>
      <w:numFmt w:val="decimal"/>
      <w:lvlText w:val="%1.%2"/>
      <w:lvlJc w:val="left"/>
      <w:pPr>
        <w:ind w:left="7098" w:hanging="720"/>
      </w:pPr>
      <w:rPr/>
    </w:lvl>
    <w:lvl w:ilvl="2">
      <w:start w:val="1"/>
      <w:numFmt w:val="decimal"/>
      <w:lvlText w:val="%1.%2.%3"/>
      <w:lvlJc w:val="left"/>
      <w:pPr>
        <w:ind w:left="1440" w:hanging="720"/>
      </w:pPr>
      <w:rPr/>
    </w:lvl>
    <w:lvl w:ilvl="3">
      <w:start w:val="1"/>
      <w:numFmt w:val="decimal"/>
      <w:lvlText w:val="%1.%2.%3.%4"/>
      <w:lvlJc w:val="left"/>
      <w:pPr>
        <w:ind w:left="1440" w:hanging="720"/>
      </w:pPr>
      <w:rPr/>
    </w:lvl>
    <w:lvl w:ilvl="4">
      <w:start w:val="1"/>
      <w:numFmt w:val="decimal"/>
      <w:lvlText w:val="%1.%2.%3.%4.%5"/>
      <w:lvlJc w:val="left"/>
      <w:pPr>
        <w:ind w:left="1800" w:hanging="1080"/>
      </w:pPr>
      <w:rPr/>
    </w:lvl>
    <w:lvl w:ilvl="5">
      <w:start w:val="1"/>
      <w:numFmt w:val="decimal"/>
      <w:lvlText w:val="%1.%2.%3.%4.%5.%6"/>
      <w:lvlJc w:val="left"/>
      <w:pPr>
        <w:ind w:left="1800" w:hanging="1080"/>
      </w:pPr>
      <w:rPr/>
    </w:lvl>
    <w:lvl w:ilvl="6">
      <w:start w:val="1"/>
      <w:numFmt w:val="decimal"/>
      <w:lvlText w:val="%1.%2.%3.%4.%5.%6.%7"/>
      <w:lvlJc w:val="left"/>
      <w:pPr>
        <w:ind w:left="2160" w:hanging="1440"/>
      </w:pPr>
      <w:rPr/>
    </w:lvl>
    <w:lvl w:ilvl="7">
      <w:start w:val="1"/>
      <w:numFmt w:val="decimal"/>
      <w:lvlText w:val="%1.%2.%3.%4.%5.%6.%7.%8"/>
      <w:lvlJc w:val="left"/>
      <w:pPr>
        <w:ind w:left="2160" w:hanging="1440"/>
      </w:pPr>
      <w:rPr/>
    </w:lvl>
    <w:lvl w:ilvl="8">
      <w:start w:val="1"/>
      <w:numFmt w:val="decimal"/>
      <w:lvlText w:val="%1.%2.%3.%4.%5.%6.%7.%8.%9"/>
      <w:lvlJc w:val="left"/>
      <w:pPr>
        <w:ind w:left="2520" w:hanging="180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3">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before="15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35b8a"/>
      <w:sz w:val="32"/>
      <w:szCs w:val="32"/>
    </w:rPr>
  </w:style>
  <w:style w:type="paragraph" w:styleId="Heading2">
    <w:name w:val="heading 2"/>
    <w:basedOn w:val="Normal"/>
    <w:next w:val="Normal"/>
    <w:pPr>
      <w:keepNext w:val="1"/>
      <w:keepLines w:val="1"/>
      <w:spacing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before="200" w:lineRule="auto"/>
    </w:pPr>
    <w:rPr>
      <w:rFonts w:ascii="Calibri" w:cs="Calibri" w:eastAsia="Calibri" w:hAnsi="Calibri"/>
      <w:b w:val="1"/>
      <w:i w:val="1"/>
      <w:color w:val="4f81bd"/>
    </w:rPr>
  </w:style>
  <w:style w:type="paragraph" w:styleId="Heading4">
    <w:name w:val="heading 4"/>
    <w:basedOn w:val="Normal"/>
    <w:next w:val="Normal"/>
    <w:pPr>
      <w:keepNext w:val="1"/>
      <w:keepLines w:val="1"/>
      <w:spacing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before="200" w:lineRule="auto"/>
    </w:pPr>
    <w:rPr>
      <w:rFonts w:ascii="Calibri" w:cs="Calibri" w:eastAsia="Calibri" w:hAnsi="Calibri"/>
      <w:color w:val="243f61"/>
    </w:rPr>
  </w:style>
  <w:style w:type="paragraph" w:styleId="Heading6">
    <w:name w:val="heading 6"/>
    <w:basedOn w:val="Normal"/>
    <w:next w:val="Normal"/>
    <w:pPr>
      <w:keepNext w:val="1"/>
      <w:keepLines w:val="1"/>
      <w:spacing w:before="200" w:lineRule="auto"/>
    </w:pPr>
    <w:rPr>
      <w:rFonts w:ascii="Calibri" w:cs="Calibri" w:eastAsia="Calibri" w:hAnsi="Calibri"/>
      <w:i w:val="1"/>
      <w:color w:val="243f61"/>
    </w:rPr>
  </w:style>
  <w:style w:type="paragraph" w:styleId="Title">
    <w:name w:val="Title"/>
    <w:basedOn w:val="Normal"/>
    <w:next w:val="Normal"/>
    <w:pPr>
      <w:pBdr>
        <w:bottom w:color="000000" w:space="1" w:sz="4" w:val="single"/>
      </w:pBdr>
      <w:spacing w:before="0" w:lineRule="auto"/>
    </w:pPr>
    <w:rPr>
      <w:rFonts w:ascii="AQA Chevin Pro Bold" w:cs="AQA Chevin Pro Bold" w:eastAsia="AQA Chevin Pro Bold" w:hAnsi="AQA Chevin Pro Bold"/>
      <w:color w:val="262626"/>
      <w:sz w:val="44"/>
      <w:szCs w:val="44"/>
    </w:rPr>
  </w:style>
  <w:style w:type="paragraph" w:styleId="Normal" w:default="1">
    <w:name w:val="Normal"/>
    <w:qFormat w:val="1"/>
    <w:rsid w:val="008628E6"/>
    <w:rPr>
      <w:color w:val="000000" w:themeColor="text1"/>
    </w:rPr>
  </w:style>
  <w:style w:type="paragraph" w:styleId="Heading1">
    <w:name w:val="heading 1"/>
    <w:aliases w:val="~Title"/>
    <w:basedOn w:val="Normal"/>
    <w:next w:val="Normal"/>
    <w:link w:val="Heading1Char"/>
    <w:qFormat w:val="1"/>
    <w:locked w:val="1"/>
    <w:rsid w:val="00B829AB"/>
    <w:pPr>
      <w:keepNext w:val="1"/>
      <w:keepLines w:val="1"/>
      <w:spacing w:before="480"/>
      <w:outlineLvl w:val="0"/>
    </w:pPr>
    <w:rPr>
      <w:rFonts w:asciiTheme="majorHAnsi" w:cstheme="majorBidi" w:eastAsiaTheme="majorEastAsia" w:hAnsiTheme="majorHAnsi"/>
      <w:b w:val="1"/>
      <w:bCs w:val="1"/>
      <w:color w:val="345a8a" w:themeColor="accent1" w:themeShade="0000B5"/>
      <w:sz w:val="32"/>
      <w:szCs w:val="32"/>
    </w:rPr>
  </w:style>
  <w:style w:type="paragraph" w:styleId="Heading2">
    <w:name w:val="heading 2"/>
    <w:aliases w:val="~Subtitle"/>
    <w:basedOn w:val="Normal"/>
    <w:next w:val="Normal"/>
    <w:link w:val="Heading2Char"/>
    <w:unhideWhenUsed w:val="1"/>
    <w:qFormat w:val="1"/>
    <w:locked w:val="1"/>
    <w:rsid w:val="00B829AB"/>
    <w:pPr>
      <w:keepNext w:val="1"/>
      <w:keepLines w:val="1"/>
      <w:spacing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aliases w:val="~Sectionhead"/>
    <w:basedOn w:val="Normal"/>
    <w:next w:val="Normal"/>
    <w:link w:val="Heading3Char"/>
    <w:unhideWhenUsed w:val="1"/>
    <w:qFormat w:val="1"/>
    <w:locked w:val="1"/>
    <w:rsid w:val="00DB7C3A"/>
    <w:pPr>
      <w:keepNext w:val="1"/>
      <w:keepLines w:val="1"/>
      <w:spacing w:before="200"/>
      <w:outlineLvl w:val="2"/>
    </w:pPr>
    <w:rPr>
      <w:rFonts w:asciiTheme="majorHAnsi" w:cstheme="majorBidi" w:eastAsiaTheme="majorEastAsia" w:hAnsiTheme="majorHAnsi"/>
      <w:b w:val="1"/>
      <w:bCs w:val="1"/>
      <w:i w:val="1"/>
      <w:color w:val="4f81bd" w:themeColor="accent1"/>
    </w:rPr>
  </w:style>
  <w:style w:type="paragraph" w:styleId="Heading4">
    <w:name w:val="heading 4"/>
    <w:aliases w:val="~Bodyhead"/>
    <w:basedOn w:val="Normal"/>
    <w:next w:val="Normal"/>
    <w:link w:val="Heading4Char"/>
    <w:semiHidden w:val="1"/>
    <w:unhideWhenUsed w:val="1"/>
    <w:qFormat w:val="1"/>
    <w:locked w:val="1"/>
    <w:rsid w:val="005448D8"/>
    <w:pPr>
      <w:keepNext w:val="1"/>
      <w:keepLines w:val="1"/>
      <w:spacing w:before="200"/>
      <w:outlineLvl w:val="3"/>
    </w:pPr>
    <w:rPr>
      <w:rFonts w:asciiTheme="majorHAnsi" w:cstheme="majorBidi" w:eastAsiaTheme="majorEastAsia" w:hAnsiTheme="majorHAnsi"/>
      <w:b w:val="1"/>
      <w:bCs w:val="1"/>
      <w:i w:val="1"/>
      <w:iCs w:val="1"/>
      <w:color w:val="4f81bd" w:themeColor="accent1"/>
    </w:rPr>
  </w:style>
  <w:style w:type="paragraph" w:styleId="Heading5">
    <w:name w:val="heading 5"/>
    <w:basedOn w:val="Normal"/>
    <w:next w:val="Normal"/>
    <w:link w:val="Heading5Char"/>
    <w:semiHidden w:val="1"/>
    <w:unhideWhenUsed w:val="1"/>
    <w:qFormat w:val="1"/>
    <w:locked w:val="1"/>
    <w:rsid w:val="005448D8"/>
    <w:pPr>
      <w:keepNext w:val="1"/>
      <w:keepLines w:val="1"/>
      <w:spacing w:before="200"/>
      <w:outlineLvl w:val="4"/>
    </w:pPr>
    <w:rPr>
      <w:rFonts w:asciiTheme="majorHAnsi" w:cstheme="majorBidi" w:eastAsiaTheme="majorEastAsia" w:hAnsiTheme="majorHAnsi"/>
      <w:color w:val="243f60" w:themeColor="accent1" w:themeShade="00007F"/>
    </w:rPr>
  </w:style>
  <w:style w:type="paragraph" w:styleId="Heading6">
    <w:name w:val="heading 6"/>
    <w:basedOn w:val="Normal"/>
    <w:next w:val="Normal"/>
    <w:link w:val="Heading6Char"/>
    <w:semiHidden w:val="1"/>
    <w:unhideWhenUsed w:val="1"/>
    <w:qFormat w:val="1"/>
    <w:locked w:val="1"/>
    <w:rsid w:val="005448D8"/>
    <w:pPr>
      <w:keepNext w:val="1"/>
      <w:keepLines w:val="1"/>
      <w:spacing w:before="200"/>
      <w:outlineLvl w:val="5"/>
    </w:pPr>
    <w:rPr>
      <w:rFonts w:asciiTheme="majorHAnsi" w:cstheme="majorBidi" w:eastAsiaTheme="majorEastAsia" w:hAnsiTheme="majorHAnsi"/>
      <w:i w:val="1"/>
      <w:iCs w:val="1"/>
      <w:color w:val="243f60" w:themeColor="accent1" w:themeShade="00007F"/>
    </w:rPr>
  </w:style>
  <w:style w:type="paragraph" w:styleId="Heading7">
    <w:name w:val="heading 7"/>
    <w:basedOn w:val="Normal"/>
    <w:next w:val="Normal"/>
    <w:link w:val="Heading7Char"/>
    <w:semiHidden w:val="1"/>
    <w:unhideWhenUsed w:val="1"/>
    <w:qFormat w:val="1"/>
    <w:locked w:val="1"/>
    <w:rsid w:val="00ED60A3"/>
    <w:pPr>
      <w:keepNext w:val="1"/>
      <w:keepLines w:val="1"/>
      <w:spacing w:before="200" w:line="260" w:lineRule="exact"/>
      <w:ind w:left="1296" w:hanging="1296"/>
      <w:outlineLvl w:val="6"/>
    </w:pPr>
    <w:rPr>
      <w:rFonts w:asciiTheme="majorHAnsi" w:cstheme="majorBidi" w:eastAsiaTheme="majorEastAsia" w:hAnsiTheme="majorHAnsi"/>
      <w:i w:val="1"/>
      <w:iCs w:val="1"/>
      <w:color w:val="404040" w:themeColor="text1" w:themeTint="0000BF"/>
      <w:lang w:val="en-GB"/>
    </w:rPr>
  </w:style>
  <w:style w:type="paragraph" w:styleId="Heading8">
    <w:name w:val="heading 8"/>
    <w:basedOn w:val="Normal"/>
    <w:next w:val="Normal"/>
    <w:link w:val="Heading8Char"/>
    <w:semiHidden w:val="1"/>
    <w:unhideWhenUsed w:val="1"/>
    <w:qFormat w:val="1"/>
    <w:locked w:val="1"/>
    <w:rsid w:val="00ED60A3"/>
    <w:pPr>
      <w:keepNext w:val="1"/>
      <w:keepLines w:val="1"/>
      <w:spacing w:before="200" w:line="260" w:lineRule="exact"/>
      <w:ind w:left="1440" w:hanging="1440"/>
      <w:outlineLvl w:val="7"/>
    </w:pPr>
    <w:rPr>
      <w:rFonts w:asciiTheme="majorHAnsi" w:cstheme="majorBidi" w:eastAsiaTheme="majorEastAsia" w:hAnsiTheme="majorHAnsi"/>
      <w:color w:val="404040" w:themeColor="text1" w:themeTint="0000BF"/>
      <w:sz w:val="20"/>
      <w:szCs w:val="20"/>
      <w:lang w:val="en-GB"/>
    </w:rPr>
  </w:style>
  <w:style w:type="paragraph" w:styleId="Heading9">
    <w:name w:val="heading 9"/>
    <w:basedOn w:val="Normal"/>
    <w:next w:val="Normal"/>
    <w:link w:val="Heading9Char"/>
    <w:semiHidden w:val="1"/>
    <w:unhideWhenUsed w:val="1"/>
    <w:qFormat w:val="1"/>
    <w:locked w:val="1"/>
    <w:rsid w:val="00ED60A3"/>
    <w:pPr>
      <w:keepNext w:val="1"/>
      <w:keepLines w:val="1"/>
      <w:spacing w:before="200" w:line="260" w:lineRule="exact"/>
      <w:ind w:left="1584" w:hanging="1584"/>
      <w:outlineLvl w:val="8"/>
    </w:pPr>
    <w:rPr>
      <w:rFonts w:asciiTheme="majorHAnsi" w:cstheme="majorBidi" w:eastAsiaTheme="majorEastAsia" w:hAnsiTheme="majorHAnsi"/>
      <w:i w:val="1"/>
      <w:iCs w:val="1"/>
      <w:color w:val="404040" w:themeColor="text1" w:themeTint="0000BF"/>
      <w:sz w:val="20"/>
      <w:szCs w:val="20"/>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qFormat w:val="1"/>
    <w:locked w:val="1"/>
    <w:rsid w:val="00523C63"/>
    <w:pPr>
      <w:pBdr>
        <w:bottom w:color="auto" w:space="1" w:sz="4" w:val="single"/>
      </w:pBdr>
      <w:spacing w:before="0"/>
      <w:contextualSpacing w:val="1"/>
    </w:pPr>
    <w:rPr>
      <w:rFonts w:ascii="AQA Chevin Pro Bold" w:hAnsi="AQA Chevin Pro Bold" w:cstheme="majorBidi" w:eastAsiaTheme="majorEastAsia"/>
      <w:color w:val="262626" w:themeColor="text1" w:themeTint="0000D9"/>
      <w:spacing w:val="-10"/>
      <w:kern w:val="28"/>
      <w:sz w:val="44"/>
      <w:szCs w:val="60"/>
    </w:rPr>
  </w:style>
  <w:style w:type="character" w:styleId="Heading1Char" w:customStyle="1">
    <w:name w:val="Heading 1 Char"/>
    <w:aliases w:val="~Title Char"/>
    <w:basedOn w:val="DefaultParagraphFont"/>
    <w:link w:val="Heading1"/>
    <w:rsid w:val="00B829AB"/>
    <w:rPr>
      <w:rFonts w:asciiTheme="majorHAnsi" w:cstheme="majorBidi" w:eastAsiaTheme="majorEastAsia" w:hAnsiTheme="majorHAnsi"/>
      <w:b w:val="1"/>
      <w:bCs w:val="1"/>
      <w:color w:val="345a8a" w:themeColor="accent1" w:themeShade="0000B5"/>
      <w:sz w:val="32"/>
      <w:szCs w:val="32"/>
    </w:rPr>
  </w:style>
  <w:style w:type="character" w:styleId="Heading2Char" w:customStyle="1">
    <w:name w:val="Heading 2 Char"/>
    <w:aliases w:val="~Subtitle Char"/>
    <w:basedOn w:val="DefaultParagraphFont"/>
    <w:link w:val="Heading2"/>
    <w:rsid w:val="00B829AB"/>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aliases w:val="~Sectionhead Char"/>
    <w:basedOn w:val="DefaultParagraphFont"/>
    <w:link w:val="Heading3"/>
    <w:rsid w:val="00DB7C3A"/>
    <w:rPr>
      <w:rFonts w:asciiTheme="majorHAnsi" w:cstheme="majorBidi" w:eastAsiaTheme="majorEastAsia" w:hAnsiTheme="majorHAnsi"/>
      <w:b w:val="1"/>
      <w:bCs w:val="1"/>
      <w:i w:val="1"/>
      <w:color w:val="4f81bd" w:themeColor="accent1"/>
    </w:rPr>
  </w:style>
  <w:style w:type="character" w:styleId="TitleChar" w:customStyle="1">
    <w:name w:val="Title Char"/>
    <w:basedOn w:val="DefaultParagraphFont"/>
    <w:link w:val="Title"/>
    <w:rsid w:val="00523C63"/>
    <w:rPr>
      <w:rFonts w:ascii="AQA Chevin Pro Bold" w:hAnsi="AQA Chevin Pro Bold" w:cstheme="majorBidi" w:eastAsiaTheme="majorEastAsia"/>
      <w:color w:val="262626" w:themeColor="text1" w:themeTint="0000D9"/>
      <w:spacing w:val="-10"/>
      <w:kern w:val="28"/>
      <w:sz w:val="44"/>
      <w:szCs w:val="60"/>
    </w:rPr>
  </w:style>
  <w:style w:type="paragraph" w:styleId="UnitTitle" w:customStyle="1">
    <w:name w:val="UnitTitle"/>
    <w:next w:val="Normal"/>
    <w:qFormat w:val="1"/>
    <w:locked w:val="1"/>
    <w:rsid w:val="00E14888"/>
    <w:pPr>
      <w:keepNext w:val="1"/>
      <w:pageBreakBefore w:val="1"/>
      <w:spacing w:before="240"/>
    </w:pPr>
    <w:rPr>
      <w:rFonts w:asciiTheme="majorHAnsi" w:cstheme="majorBidi" w:eastAsiaTheme="majorEastAsia" w:hAnsiTheme="majorHAnsi"/>
      <w:b w:val="1"/>
      <w:bCs w:val="1"/>
      <w:color w:val="ff0000"/>
      <w:sz w:val="32"/>
      <w:szCs w:val="32"/>
    </w:rPr>
  </w:style>
  <w:style w:type="paragraph" w:styleId="SubUnitTitle" w:customStyle="1">
    <w:name w:val="SubUnitTitle"/>
    <w:basedOn w:val="Heading2"/>
    <w:qFormat w:val="1"/>
    <w:locked w:val="1"/>
    <w:rsid w:val="00A83656"/>
    <w:rPr>
      <w:color w:val="ff0000"/>
    </w:rPr>
  </w:style>
  <w:style w:type="paragraph" w:styleId="TopicTitle" w:customStyle="1">
    <w:name w:val="TopicTitle"/>
    <w:basedOn w:val="Heading3"/>
    <w:locked w:val="1"/>
    <w:rsid w:val="00B829AB"/>
    <w:rPr>
      <w:color w:val="ff0000"/>
    </w:rPr>
  </w:style>
  <w:style w:type="paragraph" w:styleId="BalloonText">
    <w:name w:val="Balloon Text"/>
    <w:basedOn w:val="Normal"/>
    <w:link w:val="BalloonTextChar"/>
    <w:uiPriority w:val="99"/>
    <w:unhideWhenUsed w:val="1"/>
    <w:locked w:val="1"/>
    <w:rsid w:val="00B829AB"/>
    <w:rPr>
      <w:rFonts w:ascii="Lucida Grande" w:hAnsi="Lucida Grande"/>
      <w:sz w:val="18"/>
      <w:szCs w:val="18"/>
    </w:rPr>
  </w:style>
  <w:style w:type="character" w:styleId="BalloonTextChar" w:customStyle="1">
    <w:name w:val="Balloon Text Char"/>
    <w:basedOn w:val="DefaultParagraphFont"/>
    <w:link w:val="BalloonText"/>
    <w:uiPriority w:val="99"/>
    <w:rsid w:val="00B829AB"/>
    <w:rPr>
      <w:rFonts w:ascii="Lucida Grande" w:hAnsi="Lucida Grande"/>
      <w:sz w:val="18"/>
      <w:szCs w:val="18"/>
    </w:rPr>
  </w:style>
  <w:style w:type="table" w:styleId="TableGrid">
    <w:name w:val="Table Grid"/>
    <w:basedOn w:val="TableNormal"/>
    <w:uiPriority w:val="59"/>
    <w:locked w:val="1"/>
    <w:rsid w:val="00DD4F4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laceholderText">
    <w:name w:val="Placeholder Text"/>
    <w:basedOn w:val="DefaultParagraphFont"/>
    <w:uiPriority w:val="99"/>
    <w:semiHidden w:val="1"/>
    <w:locked w:val="1"/>
    <w:rsid w:val="00DB7C3A"/>
    <w:rPr>
      <w:color w:val="808080"/>
    </w:rPr>
  </w:style>
  <w:style w:type="paragraph" w:styleId="Title2" w:customStyle="1">
    <w:name w:val="Title2"/>
    <w:basedOn w:val="Normal"/>
    <w:next w:val="Normal"/>
    <w:qFormat w:val="1"/>
    <w:locked w:val="1"/>
    <w:rsid w:val="00EC7F22"/>
    <w:rPr>
      <w:rFonts w:asciiTheme="majorHAnsi" w:hAnsiTheme="majorHAnsi"/>
      <w:b w:val="1"/>
      <w:color w:val="ff0000"/>
      <w:sz w:val="52"/>
      <w:szCs w:val="52"/>
    </w:rPr>
  </w:style>
  <w:style w:type="paragraph" w:styleId="BulletList1" w:customStyle="1">
    <w:name w:val="BulletList1"/>
    <w:basedOn w:val="Normal"/>
    <w:qFormat w:val="1"/>
    <w:rsid w:val="00895A90"/>
    <w:pPr>
      <w:numPr>
        <w:numId w:val="1"/>
      </w:numPr>
    </w:pPr>
  </w:style>
  <w:style w:type="paragraph" w:styleId="NumberedList1" w:customStyle="1">
    <w:name w:val="NumberedList1"/>
    <w:basedOn w:val="Normal"/>
    <w:qFormat w:val="1"/>
    <w:rsid w:val="006E619B"/>
    <w:pPr>
      <w:numPr>
        <w:numId w:val="2"/>
      </w:numPr>
    </w:pPr>
  </w:style>
  <w:style w:type="paragraph" w:styleId="CommentText">
    <w:name w:val="annotation text"/>
    <w:basedOn w:val="Normal"/>
    <w:link w:val="CommentTextChar"/>
    <w:uiPriority w:val="99"/>
    <w:unhideWhenUsed w:val="1"/>
    <w:locked w:val="1"/>
    <w:rsid w:val="00FB6910"/>
    <w:pPr>
      <w:spacing w:after="200"/>
    </w:pPr>
    <w:rPr>
      <w:rFonts w:eastAsiaTheme="minorHAnsi"/>
      <w:lang w:val="en-GB"/>
    </w:rPr>
  </w:style>
  <w:style w:type="character" w:styleId="CommentTextChar" w:customStyle="1">
    <w:name w:val="Comment Text Char"/>
    <w:basedOn w:val="DefaultParagraphFont"/>
    <w:link w:val="CommentText"/>
    <w:uiPriority w:val="99"/>
    <w:rsid w:val="00FB6910"/>
    <w:rPr>
      <w:rFonts w:eastAsiaTheme="minorHAnsi"/>
      <w:lang w:val="en-GB"/>
    </w:rPr>
  </w:style>
  <w:style w:type="table" w:styleId="LightShading">
    <w:name w:val="Light Shading"/>
    <w:basedOn w:val="TableNormal"/>
    <w:uiPriority w:val="60"/>
    <w:locked w:val="1"/>
    <w:rsid w:val="00FB6910"/>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locked w:val="1"/>
    <w:rsid w:val="00FB6910"/>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List-Accent1">
    <w:name w:val="Light List Accent 1"/>
    <w:basedOn w:val="TableNormal"/>
    <w:uiPriority w:val="61"/>
    <w:rsid w:val="00744A39"/>
    <w:tblPr>
      <w:tblStyleRowBandSize w:val="1"/>
      <w:tblStyleColBandSize w:val="1"/>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blStylePr w:type="firstRow">
      <w:pPr>
        <w:spacing w:after="0" w:before="0" w:line="240" w:lineRule="auto"/>
      </w:pPr>
      <w:rPr>
        <w:rFonts w:ascii="AQA Chevin Pro Medium" w:hAnsi="AQA Chevin Pro Medium"/>
        <w:b w:val="0"/>
        <w:bCs w:val="1"/>
        <w:i w:val="0"/>
        <w:color w:val="ffffff" w:themeColor="background1"/>
      </w:rPr>
      <w:tblPr/>
      <w:tcPr>
        <w:shd w:color="auto" w:fill="4f81bd" w:themeFill="accent1" w:val="clear"/>
      </w:tcPr>
    </w:tblStylePr>
    <w:tblStylePr w:type="lastRow">
      <w:pPr>
        <w:spacing w:after="0" w:before="0" w:line="240" w:lineRule="auto"/>
      </w:pPr>
      <w:rPr>
        <w:b w:val="0"/>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0"/>
        <w:bCs w:val="1"/>
      </w:rPr>
    </w:tblStylePr>
    <w:tblStylePr w:type="lastCol">
      <w:rPr>
        <w:b w:val="0"/>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paragraph" w:styleId="TOCHeading">
    <w:name w:val="TOC Heading"/>
    <w:basedOn w:val="Heading1"/>
    <w:next w:val="Normal"/>
    <w:uiPriority w:val="39"/>
    <w:unhideWhenUsed w:val="1"/>
    <w:qFormat w:val="1"/>
    <w:locked w:val="1"/>
    <w:rsid w:val="008D2412"/>
    <w:pPr>
      <w:outlineLvl w:val="9"/>
    </w:pPr>
    <w:rPr>
      <w:color w:val="365f91" w:themeColor="accent1" w:themeShade="0000BF"/>
      <w:sz w:val="28"/>
      <w:szCs w:val="28"/>
    </w:rPr>
  </w:style>
  <w:style w:type="paragraph" w:styleId="AQASectionTitle1" w:customStyle="1">
    <w:name w:val="AQA_SectionTitle1"/>
    <w:next w:val="Normal"/>
    <w:qFormat w:val="1"/>
    <w:locked w:val="1"/>
    <w:rsid w:val="008628E6"/>
    <w:pPr>
      <w:keepNext w:val="1"/>
      <w:spacing w:before="210"/>
    </w:pPr>
    <w:rPr>
      <w:rFonts w:ascii="AQA Chevin Pro Medium" w:hAnsi="AQA Chevin Pro Medium" w:cstheme="majorBidi" w:eastAsiaTheme="majorEastAsia"/>
      <w:b w:val="1"/>
      <w:bCs w:val="1"/>
      <w:color w:val="0070c0"/>
      <w:sz w:val="32"/>
      <w:szCs w:val="32"/>
    </w:rPr>
  </w:style>
  <w:style w:type="paragraph" w:styleId="AQASectionTitle2" w:customStyle="1">
    <w:name w:val="AQA_SectionTitle2"/>
    <w:basedOn w:val="AQASectionTitle1"/>
    <w:next w:val="Normal"/>
    <w:qFormat w:val="1"/>
    <w:locked w:val="1"/>
    <w:rsid w:val="008628E6"/>
    <w:rPr>
      <w:color w:val="548dd4" w:themeColor="text2" w:themeTint="000099"/>
      <w:sz w:val="28"/>
    </w:rPr>
  </w:style>
  <w:style w:type="paragraph" w:styleId="AQASectionTitle3" w:customStyle="1">
    <w:name w:val="AQA_SectionTitle3"/>
    <w:basedOn w:val="AQASectionTitle2"/>
    <w:next w:val="Normal"/>
    <w:qFormat w:val="1"/>
    <w:locked w:val="1"/>
    <w:rsid w:val="008628E6"/>
    <w:rPr>
      <w:sz w:val="24"/>
      <w:szCs w:val="24"/>
    </w:rPr>
  </w:style>
  <w:style w:type="paragraph" w:styleId="AQALearningUnit1" w:customStyle="1">
    <w:name w:val="AQA_LearningUnit1"/>
    <w:basedOn w:val="Normal"/>
    <w:next w:val="Normal"/>
    <w:qFormat w:val="1"/>
    <w:rsid w:val="00A405E8"/>
    <w:pPr>
      <w:keepNext w:val="1"/>
      <w:spacing w:before="240"/>
    </w:pPr>
    <w:rPr>
      <w:b w:val="1"/>
      <w:color w:val="7030a0"/>
      <w:sz w:val="32"/>
      <w:szCs w:val="32"/>
    </w:rPr>
  </w:style>
  <w:style w:type="paragraph" w:styleId="AQALearningUnit2" w:customStyle="1">
    <w:name w:val="AQA_LearningUnit2"/>
    <w:basedOn w:val="AQALearningUnit1"/>
    <w:next w:val="Normal"/>
    <w:qFormat w:val="1"/>
    <w:rsid w:val="00A405E8"/>
    <w:pPr>
      <w:ind w:left="720"/>
    </w:pPr>
    <w:rPr>
      <w:color w:val="9c5bcd"/>
      <w:sz w:val="26"/>
      <w:szCs w:val="28"/>
    </w:rPr>
  </w:style>
  <w:style w:type="character" w:styleId="Heading4Char" w:customStyle="1">
    <w:name w:val="Heading 4 Char"/>
    <w:aliases w:val="~Bodyhead Char"/>
    <w:basedOn w:val="DefaultParagraphFont"/>
    <w:link w:val="Heading4"/>
    <w:semiHidden w:val="1"/>
    <w:rsid w:val="005448D8"/>
    <w:rPr>
      <w:rFonts w:asciiTheme="majorHAnsi" w:cstheme="majorBidi" w:eastAsiaTheme="majorEastAsia" w:hAnsiTheme="majorHAnsi"/>
      <w:b w:val="1"/>
      <w:bCs w:val="1"/>
      <w:i w:val="1"/>
      <w:iCs w:val="1"/>
      <w:color w:val="4f81bd" w:themeColor="accent1"/>
    </w:rPr>
  </w:style>
  <w:style w:type="paragraph" w:styleId="AQALearningUnit3" w:customStyle="1">
    <w:name w:val="AQA_LearningUnit3"/>
    <w:basedOn w:val="AQALearningUnit2"/>
    <w:next w:val="Normal"/>
    <w:qFormat w:val="1"/>
    <w:rsid w:val="00523C63"/>
    <w:pPr>
      <w:ind w:left="1440"/>
    </w:pPr>
    <w:rPr>
      <w:color w:val="ba8cdc"/>
      <w:sz w:val="24"/>
      <w:szCs w:val="24"/>
    </w:rPr>
  </w:style>
  <w:style w:type="character" w:styleId="Heading5Char" w:customStyle="1">
    <w:name w:val="Heading 5 Char"/>
    <w:basedOn w:val="DefaultParagraphFont"/>
    <w:link w:val="Heading5"/>
    <w:semiHidden w:val="1"/>
    <w:rsid w:val="005448D8"/>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semiHidden w:val="1"/>
    <w:rsid w:val="005448D8"/>
    <w:rPr>
      <w:rFonts w:asciiTheme="majorHAnsi" w:cstheme="majorBidi" w:eastAsiaTheme="majorEastAsia" w:hAnsiTheme="majorHAnsi"/>
      <w:i w:val="1"/>
      <w:iCs w:val="1"/>
      <w:color w:val="243f60" w:themeColor="accent1" w:themeShade="00007F"/>
    </w:rPr>
  </w:style>
  <w:style w:type="paragraph" w:styleId="BulletList2" w:customStyle="1">
    <w:name w:val="BulletList2"/>
    <w:basedOn w:val="BulletList1"/>
    <w:qFormat w:val="1"/>
    <w:rsid w:val="00210C58"/>
    <w:pPr>
      <w:numPr>
        <w:ilvl w:val="1"/>
      </w:numPr>
      <w:ind w:left="1134"/>
    </w:pPr>
  </w:style>
  <w:style w:type="paragraph" w:styleId="Indent1" w:customStyle="1">
    <w:name w:val="Indent1"/>
    <w:basedOn w:val="Normal"/>
    <w:next w:val="Normal"/>
    <w:qFormat w:val="1"/>
    <w:locked w:val="1"/>
    <w:rsid w:val="00D16C87"/>
    <w:pPr>
      <w:ind w:left="709"/>
    </w:pPr>
  </w:style>
  <w:style w:type="paragraph" w:styleId="Indent2" w:customStyle="1">
    <w:name w:val="Indent2"/>
    <w:basedOn w:val="Normal"/>
    <w:next w:val="Normal"/>
    <w:qFormat w:val="1"/>
    <w:locked w:val="1"/>
    <w:rsid w:val="00D16C87"/>
    <w:pPr>
      <w:ind w:left="1134"/>
    </w:pPr>
  </w:style>
  <w:style w:type="character" w:styleId="Bold" w:customStyle="1">
    <w:name w:val="Bold"/>
    <w:uiPriority w:val="1"/>
    <w:qFormat w:val="1"/>
    <w:rsid w:val="00A3302A"/>
    <w:rPr>
      <w:b w:val="1"/>
      <w:color w:val="auto"/>
      <w:u w:color="ffff00"/>
    </w:rPr>
  </w:style>
  <w:style w:type="character" w:styleId="Italic" w:customStyle="1">
    <w:name w:val="Italic"/>
    <w:basedOn w:val="DefaultParagraphFont"/>
    <w:uiPriority w:val="1"/>
    <w:qFormat w:val="1"/>
    <w:rsid w:val="00CE4B17"/>
    <w:rPr>
      <w:i w:val="1"/>
    </w:rPr>
  </w:style>
  <w:style w:type="character" w:styleId="Bold-Italic" w:customStyle="1">
    <w:name w:val="Bold-Italic"/>
    <w:basedOn w:val="Italic"/>
    <w:uiPriority w:val="1"/>
    <w:locked w:val="1"/>
    <w:rsid w:val="00CE4B17"/>
    <w:rPr>
      <w:b w:val="1"/>
      <w:i w:val="1"/>
    </w:rPr>
  </w:style>
  <w:style w:type="paragraph" w:styleId="NumberedList2" w:customStyle="1">
    <w:name w:val="NumberedList2"/>
    <w:basedOn w:val="Normal"/>
    <w:qFormat w:val="1"/>
    <w:rsid w:val="0088040F"/>
    <w:pPr>
      <w:numPr>
        <w:ilvl w:val="1"/>
        <w:numId w:val="2"/>
      </w:numPr>
      <w:ind w:left="1080"/>
    </w:pPr>
  </w:style>
  <w:style w:type="paragraph" w:styleId="AQASectionTitle4" w:customStyle="1">
    <w:name w:val="AQA_SectionTitle4"/>
    <w:basedOn w:val="AQASectionTitle3"/>
    <w:next w:val="Normal"/>
    <w:qFormat w:val="1"/>
    <w:locked w:val="1"/>
    <w:rsid w:val="008628E6"/>
    <w:rPr>
      <w:b w:val="0"/>
    </w:rPr>
  </w:style>
  <w:style w:type="paragraph" w:styleId="AQASectionTitle5" w:customStyle="1">
    <w:name w:val="AQA_SectionTitle5"/>
    <w:basedOn w:val="AQASectionTitle4"/>
    <w:next w:val="Normal"/>
    <w:qFormat w:val="1"/>
    <w:locked w:val="1"/>
    <w:rsid w:val="00272F8E"/>
  </w:style>
  <w:style w:type="paragraph" w:styleId="AQALearningUnit4" w:customStyle="1">
    <w:name w:val="AQA_LearningUnit4"/>
    <w:basedOn w:val="AQALearningUnit3"/>
    <w:next w:val="Normal"/>
    <w:qFormat w:val="1"/>
    <w:rsid w:val="00523C63"/>
    <w:pPr>
      <w:ind w:left="2160"/>
    </w:pPr>
    <w:rPr>
      <w:i w:val="1"/>
      <w:color w:val="b17ed8"/>
    </w:rPr>
  </w:style>
  <w:style w:type="paragraph" w:styleId="AQALearningUnit5" w:customStyle="1">
    <w:name w:val="AQA_LearningUnit5"/>
    <w:basedOn w:val="AQALearningUnit4"/>
    <w:next w:val="Normal"/>
    <w:qFormat w:val="1"/>
    <w:rsid w:val="00523C63"/>
    <w:pPr>
      <w:ind w:left="2880"/>
    </w:pPr>
    <w:rPr>
      <w:b w:val="0"/>
    </w:rPr>
  </w:style>
  <w:style w:type="character" w:styleId="Superscript" w:customStyle="1">
    <w:name w:val="Superscript"/>
    <w:basedOn w:val="DefaultParagraphFont"/>
    <w:uiPriority w:val="1"/>
    <w:qFormat w:val="1"/>
    <w:rsid w:val="00B852B7"/>
    <w:rPr>
      <w:bdr w:color="auto" w:space="0" w:sz="0" w:val="none"/>
      <w:shd w:color="auto" w:fill="auto" w:val="clear"/>
      <w:vertAlign w:val="superscript"/>
    </w:rPr>
  </w:style>
  <w:style w:type="character" w:styleId="Subscript" w:customStyle="1">
    <w:name w:val="Subscript"/>
    <w:basedOn w:val="DefaultParagraphFont"/>
    <w:uiPriority w:val="1"/>
    <w:qFormat w:val="1"/>
    <w:rsid w:val="00B852B7"/>
    <w:rPr>
      <w:bdr w:color="auto" w:space="0" w:sz="0" w:val="none"/>
      <w:shd w:color="auto" w:fill="auto" w:val="clear"/>
      <w:vertAlign w:val="subscript"/>
    </w:rPr>
  </w:style>
  <w:style w:type="paragraph" w:styleId="Subtitle">
    <w:name w:val="Subtitle"/>
    <w:basedOn w:val="Normal"/>
    <w:next w:val="Normal"/>
    <w:link w:val="SubtitleChar"/>
    <w:pPr>
      <w:keepNext w:val="1"/>
      <w:pageBreakBefore w:val="1"/>
    </w:pPr>
    <w:rPr>
      <w:rFonts w:ascii="Calibri" w:cs="Calibri" w:eastAsia="Calibri" w:hAnsi="Calibri"/>
      <w:b w:val="1"/>
      <w:color w:val="00b0f0"/>
    </w:rPr>
  </w:style>
  <w:style w:type="character" w:styleId="SubtitleChar" w:customStyle="1">
    <w:name w:val="Subtitle Char"/>
    <w:basedOn w:val="DefaultParagraphFont"/>
    <w:link w:val="Subtitle"/>
    <w:rsid w:val="00E14888"/>
    <w:rPr>
      <w:rFonts w:asciiTheme="majorHAnsi" w:hAnsiTheme="majorHAnsi"/>
      <w:b w:val="1"/>
      <w:color w:val="00b0f0"/>
    </w:rPr>
  </w:style>
  <w:style w:type="paragraph" w:styleId="Image" w:customStyle="1">
    <w:name w:val="Image"/>
    <w:basedOn w:val="Normal"/>
    <w:next w:val="Normal"/>
    <w:qFormat w:val="1"/>
    <w:locked w:val="1"/>
    <w:rsid w:val="005A2EF6"/>
    <w:rPr>
      <w:noProof w:val="1"/>
      <w:lang w:val="en-GB"/>
    </w:rPr>
  </w:style>
  <w:style w:type="paragraph" w:styleId="ListParagraph">
    <w:name w:val="List Paragraph"/>
    <w:basedOn w:val="Normal"/>
    <w:uiPriority w:val="34"/>
    <w:qFormat w:val="1"/>
    <w:locked w:val="1"/>
    <w:rsid w:val="00BF76DB"/>
    <w:pPr>
      <w:spacing w:before="0"/>
      <w:ind w:left="720"/>
      <w:contextualSpacing w:val="1"/>
    </w:pPr>
    <w:rPr>
      <w:rFonts w:ascii="Times New Roman" w:cs="Times New Roman" w:eastAsia="Times New Roman" w:hAnsi="Times New Roman"/>
      <w:lang w:val="en-GB"/>
    </w:rPr>
  </w:style>
  <w:style w:type="character" w:styleId="Heading7Char" w:customStyle="1">
    <w:name w:val="Heading 7 Char"/>
    <w:basedOn w:val="DefaultParagraphFont"/>
    <w:link w:val="Heading7"/>
    <w:semiHidden w:val="1"/>
    <w:rsid w:val="00ED60A3"/>
    <w:rPr>
      <w:rFonts w:asciiTheme="majorHAnsi" w:cstheme="majorBidi" w:eastAsiaTheme="majorEastAsia" w:hAnsiTheme="majorHAnsi"/>
      <w:i w:val="1"/>
      <w:iCs w:val="1"/>
      <w:color w:val="404040" w:themeColor="text1" w:themeTint="0000BF"/>
      <w:sz w:val="22"/>
      <w:lang w:val="en-GB"/>
    </w:rPr>
  </w:style>
  <w:style w:type="character" w:styleId="Heading8Char" w:customStyle="1">
    <w:name w:val="Heading 8 Char"/>
    <w:basedOn w:val="DefaultParagraphFont"/>
    <w:link w:val="Heading8"/>
    <w:semiHidden w:val="1"/>
    <w:rsid w:val="00ED60A3"/>
    <w:rPr>
      <w:rFonts w:asciiTheme="majorHAnsi" w:cstheme="majorBidi" w:eastAsiaTheme="majorEastAsia" w:hAnsiTheme="majorHAnsi"/>
      <w:color w:val="404040" w:themeColor="text1" w:themeTint="0000BF"/>
      <w:sz w:val="20"/>
      <w:szCs w:val="20"/>
      <w:lang w:val="en-GB"/>
    </w:rPr>
  </w:style>
  <w:style w:type="character" w:styleId="Heading9Char" w:customStyle="1">
    <w:name w:val="Heading 9 Char"/>
    <w:basedOn w:val="DefaultParagraphFont"/>
    <w:link w:val="Heading9"/>
    <w:semiHidden w:val="1"/>
    <w:rsid w:val="00ED60A3"/>
    <w:rPr>
      <w:rFonts w:asciiTheme="majorHAnsi" w:cstheme="majorBidi" w:eastAsiaTheme="majorEastAsia" w:hAnsiTheme="majorHAnsi"/>
      <w:i w:val="1"/>
      <w:iCs w:val="1"/>
      <w:color w:val="404040" w:themeColor="text1" w:themeTint="0000BF"/>
      <w:sz w:val="20"/>
      <w:szCs w:val="20"/>
      <w:lang w:val="en-GB"/>
    </w:rPr>
  </w:style>
  <w:style w:type="character" w:styleId="Hyperlink">
    <w:name w:val="Hyperlink"/>
    <w:basedOn w:val="DefaultParagraphFont"/>
    <w:uiPriority w:val="99"/>
    <w:unhideWhenUsed w:val="1"/>
    <w:locked w:val="1"/>
    <w:rsid w:val="00ED60A3"/>
    <w:rPr>
      <w:color w:val="0000ff"/>
      <w:u w:val="single"/>
    </w:rPr>
  </w:style>
  <w:style w:type="character" w:styleId="FollowedHyperlink">
    <w:name w:val="FollowedHyperlink"/>
    <w:basedOn w:val="DefaultParagraphFont"/>
    <w:semiHidden w:val="1"/>
    <w:unhideWhenUsed w:val="1"/>
    <w:locked w:val="1"/>
    <w:rsid w:val="00ED60A3"/>
    <w:rPr>
      <w:color w:val="777777"/>
      <w:u w:val="single"/>
    </w:rPr>
  </w:style>
  <w:style w:type="character" w:styleId="Heading1Char1" w:customStyle="1">
    <w:name w:val="Heading 1 Char1"/>
    <w:aliases w:val="~Title Char1"/>
    <w:basedOn w:val="DefaultParagraphFont"/>
    <w:locked w:val="1"/>
    <w:rsid w:val="00ED60A3"/>
    <w:rPr>
      <w:rFonts w:asciiTheme="majorHAnsi" w:cstheme="majorBidi" w:eastAsiaTheme="majorEastAsia" w:hAnsiTheme="majorHAnsi"/>
      <w:b w:val="1"/>
      <w:bCs w:val="1"/>
      <w:color w:val="365f91" w:themeColor="accent1" w:themeShade="0000BF"/>
      <w:sz w:val="28"/>
      <w:szCs w:val="28"/>
    </w:rPr>
  </w:style>
  <w:style w:type="character" w:styleId="Heading3Char1" w:customStyle="1">
    <w:name w:val="Heading 3 Char1"/>
    <w:aliases w:val="~Sectionhead Char1"/>
    <w:basedOn w:val="DefaultParagraphFont"/>
    <w:uiPriority w:val="2"/>
    <w:semiHidden w:val="1"/>
    <w:locked w:val="1"/>
    <w:rsid w:val="00ED60A3"/>
    <w:rPr>
      <w:rFonts w:asciiTheme="majorHAnsi" w:cstheme="majorBidi" w:eastAsiaTheme="majorEastAsia" w:hAnsiTheme="majorHAnsi"/>
      <w:b w:val="1"/>
      <w:bCs w:val="1"/>
      <w:color w:val="4f81bd" w:themeColor="accent1"/>
      <w:sz w:val="22"/>
      <w:szCs w:val="24"/>
    </w:rPr>
  </w:style>
  <w:style w:type="character" w:styleId="Heading4Char1" w:customStyle="1">
    <w:name w:val="Heading 4 Char1"/>
    <w:aliases w:val="~Bodyhead Char1"/>
    <w:basedOn w:val="DefaultParagraphFont"/>
    <w:uiPriority w:val="3"/>
    <w:semiHidden w:val="1"/>
    <w:locked w:val="1"/>
    <w:rsid w:val="00ED60A3"/>
    <w:rPr>
      <w:rFonts w:asciiTheme="majorHAnsi" w:cstheme="majorBidi" w:eastAsiaTheme="majorEastAsia" w:hAnsiTheme="majorHAnsi"/>
      <w:b w:val="1"/>
      <w:bCs w:val="1"/>
      <w:i w:val="1"/>
      <w:iCs w:val="1"/>
      <w:color w:val="4f81bd" w:themeColor="accent1"/>
      <w:sz w:val="22"/>
      <w:szCs w:val="24"/>
    </w:rPr>
  </w:style>
  <w:style w:type="paragraph" w:styleId="Header">
    <w:name w:val="header"/>
    <w:basedOn w:val="Normal"/>
    <w:link w:val="HeaderChar"/>
    <w:unhideWhenUsed w:val="1"/>
    <w:locked w:val="1"/>
    <w:rsid w:val="00ED60A3"/>
    <w:pPr>
      <w:tabs>
        <w:tab w:val="center" w:pos="4153"/>
        <w:tab w:val="right" w:pos="8306"/>
      </w:tabs>
      <w:spacing w:before="0" w:line="260" w:lineRule="atLeast"/>
    </w:pPr>
    <w:rPr>
      <w:rFonts w:cs="Times New Roman" w:eastAsia="Times New Roman"/>
      <w:lang w:val="en-GB"/>
    </w:rPr>
  </w:style>
  <w:style w:type="character" w:styleId="HeaderChar" w:customStyle="1">
    <w:name w:val="Header Char"/>
    <w:basedOn w:val="DefaultParagraphFont"/>
    <w:link w:val="Header"/>
    <w:rsid w:val="00ED60A3"/>
    <w:rPr>
      <w:rFonts w:ascii="Arial" w:cs="Times New Roman" w:eastAsia="Times New Roman" w:hAnsi="Arial"/>
      <w:sz w:val="22"/>
      <w:lang w:eastAsia="en-GB" w:val="en-GB"/>
    </w:rPr>
  </w:style>
  <w:style w:type="paragraph" w:styleId="Footer">
    <w:name w:val="footer"/>
    <w:basedOn w:val="Normal"/>
    <w:link w:val="FooterChar"/>
    <w:uiPriority w:val="99"/>
    <w:unhideWhenUsed w:val="1"/>
    <w:locked w:val="1"/>
    <w:rsid w:val="00ED60A3"/>
    <w:pPr>
      <w:tabs>
        <w:tab w:val="center" w:pos="4820"/>
        <w:tab w:val="right" w:pos="9639"/>
      </w:tabs>
      <w:spacing w:before="0" w:line="220" w:lineRule="atLeast"/>
    </w:pPr>
    <w:rPr>
      <w:rFonts w:cs="Times New Roman" w:eastAsia="Times New Roman"/>
      <w:sz w:val="18"/>
      <w:lang w:val="en-GB"/>
    </w:rPr>
  </w:style>
  <w:style w:type="character" w:styleId="FooterChar" w:customStyle="1">
    <w:name w:val="Footer Char"/>
    <w:basedOn w:val="DefaultParagraphFont"/>
    <w:link w:val="Footer"/>
    <w:uiPriority w:val="99"/>
    <w:rsid w:val="00ED60A3"/>
    <w:rPr>
      <w:rFonts w:ascii="Arial" w:cs="Times New Roman" w:eastAsia="Times New Roman" w:hAnsi="Arial"/>
      <w:sz w:val="18"/>
      <w:lang w:eastAsia="en-GB" w:val="en-GB"/>
    </w:rPr>
  </w:style>
  <w:style w:type="paragraph" w:styleId="Confidential" w:customStyle="1">
    <w:name w:val="~Confidential"/>
    <w:basedOn w:val="Normal"/>
    <w:uiPriority w:val="19"/>
    <w:semiHidden w:val="1"/>
    <w:locked w:val="1"/>
    <w:rsid w:val="00ED60A3"/>
    <w:pPr>
      <w:framePr w:lines="0" w:vSpace="1701" w:hSpace="181" w:wrap="around" w:hAnchor="text" w:vAnchor="page" w:y="2949"/>
      <w:spacing w:before="0" w:line="216" w:lineRule="auto"/>
    </w:pPr>
    <w:rPr>
      <w:rFonts w:cs="Times New Roman" w:eastAsia="Times New Roman"/>
      <w:b w:val="1"/>
      <w:lang w:val="en-GB"/>
    </w:rPr>
  </w:style>
  <w:style w:type="paragraph" w:styleId="CompanyAddress" w:customStyle="1">
    <w:name w:val="~CompanyAddress"/>
    <w:basedOn w:val="Normal"/>
    <w:uiPriority w:val="19"/>
    <w:semiHidden w:val="1"/>
    <w:qFormat w:val="1"/>
    <w:locked w:val="1"/>
    <w:rsid w:val="00ED60A3"/>
    <w:pPr>
      <w:spacing w:before="0" w:line="220" w:lineRule="atLeast"/>
    </w:pPr>
    <w:rPr>
      <w:rFonts w:cs="Times New Roman" w:eastAsia="Times New Roman"/>
      <w:color w:val="000000"/>
      <w:sz w:val="18"/>
      <w:lang w:val="en-GB"/>
    </w:rPr>
  </w:style>
  <w:style w:type="paragraph" w:styleId="Footer0" w:customStyle="1">
    <w:name w:val="~Footer"/>
    <w:basedOn w:val="Normal"/>
    <w:uiPriority w:val="19"/>
    <w:semiHidden w:val="1"/>
    <w:locked w:val="1"/>
    <w:rsid w:val="00ED60A3"/>
    <w:pPr>
      <w:spacing w:before="0" w:line="180" w:lineRule="atLeast"/>
    </w:pPr>
    <w:rPr>
      <w:rFonts w:ascii="AQA Chevin Pro Light" w:cs="Times New Roman" w:eastAsia="Times New Roman" w:hAnsi="AQA Chevin Pro Light"/>
      <w:color w:val="000000"/>
      <w:sz w:val="16"/>
      <w:szCs w:val="16"/>
      <w:lang w:val="en-GB"/>
    </w:rPr>
  </w:style>
  <w:style w:type="paragraph" w:styleId="Yours" w:customStyle="1">
    <w:name w:val="~Yours"/>
    <w:basedOn w:val="Normal"/>
    <w:uiPriority w:val="19"/>
    <w:semiHidden w:val="1"/>
    <w:qFormat w:val="1"/>
    <w:locked w:val="1"/>
    <w:rsid w:val="00ED60A3"/>
    <w:pPr>
      <w:spacing w:after="1080" w:before="0" w:line="260" w:lineRule="atLeast"/>
    </w:pPr>
    <w:rPr>
      <w:rFonts w:cs="Times New Roman" w:eastAsia="Times New Roman"/>
      <w:lang w:val="en-GB"/>
    </w:rPr>
  </w:style>
  <w:style w:type="paragraph" w:styleId="CompanyAddressBold" w:customStyle="1">
    <w:name w:val="~CompanyAddressBold"/>
    <w:basedOn w:val="CompanyAddress"/>
    <w:uiPriority w:val="19"/>
    <w:semiHidden w:val="1"/>
    <w:qFormat w:val="1"/>
    <w:locked w:val="1"/>
    <w:rsid w:val="00ED60A3"/>
    <w:pPr>
      <w:framePr w:lines="0" w:hSpace="1134" w:wrap="around" w:hAnchor="page" w:vAnchor="page" w:x="8166" w:y="880"/>
    </w:pPr>
    <w:rPr>
      <w:b w:val="1"/>
    </w:rPr>
  </w:style>
  <w:style w:type="paragraph" w:styleId="Bullet1" w:customStyle="1">
    <w:name w:val="~Bullet1"/>
    <w:basedOn w:val="Normal"/>
    <w:uiPriority w:val="6"/>
    <w:qFormat w:val="1"/>
    <w:locked w:val="1"/>
    <w:rsid w:val="00ED60A3"/>
    <w:pPr>
      <w:numPr>
        <w:numId w:val="3"/>
      </w:numPr>
      <w:spacing w:before="0" w:line="260" w:lineRule="atLeast"/>
      <w:contextualSpacing w:val="1"/>
    </w:pPr>
    <w:rPr>
      <w:rFonts w:cs="Times New Roman" w:eastAsia="Times New Roman"/>
      <w:lang w:val="en-GB"/>
    </w:rPr>
  </w:style>
  <w:style w:type="paragraph" w:styleId="DocInfo" w:customStyle="1">
    <w:name w:val="DocInfo"/>
    <w:basedOn w:val="Normal"/>
    <w:uiPriority w:val="19"/>
    <w:semiHidden w:val="1"/>
    <w:qFormat w:val="1"/>
    <w:locked w:val="1"/>
    <w:rsid w:val="00ED60A3"/>
    <w:pPr>
      <w:spacing w:before="0" w:line="240" w:lineRule="atLeast"/>
    </w:pPr>
    <w:rPr>
      <w:rFonts w:ascii="AQA Chevin Pro Light" w:cs="Times New Roman" w:eastAsia="Times New Roman" w:hAnsi="AQA Chevin Pro Light"/>
      <w:sz w:val="18"/>
      <w:lang w:val="en-GB"/>
    </w:rPr>
  </w:style>
  <w:style w:type="paragraph" w:styleId="LineThin" w:customStyle="1">
    <w:name w:val="~LineThin"/>
    <w:basedOn w:val="Normal"/>
    <w:next w:val="Normal"/>
    <w:uiPriority w:val="5"/>
    <w:qFormat w:val="1"/>
    <w:locked w:val="1"/>
    <w:rsid w:val="00ED60A3"/>
    <w:pPr>
      <w:pBdr>
        <w:top w:color="auto" w:space="1" w:sz="4" w:val="single"/>
      </w:pBdr>
      <w:spacing w:before="0"/>
      <w:ind w:left="-1134" w:right="28"/>
    </w:pPr>
    <w:rPr>
      <w:rFonts w:cs="Times New Roman" w:eastAsia="Times New Roman"/>
      <w:sz w:val="12"/>
      <w:lang w:val="en-GB"/>
    </w:rPr>
  </w:style>
  <w:style w:type="paragraph" w:styleId="Introduction" w:customStyle="1">
    <w:name w:val="~Introduction"/>
    <w:basedOn w:val="Normal"/>
    <w:next w:val="LineThin"/>
    <w:uiPriority w:val="5"/>
    <w:qFormat w:val="1"/>
    <w:locked w:val="1"/>
    <w:rsid w:val="00ED60A3"/>
    <w:pPr>
      <w:spacing w:before="0" w:line="260" w:lineRule="atLeast"/>
    </w:pPr>
    <w:rPr>
      <w:rFonts w:ascii="Arial Bold" w:cs="Times New Roman" w:eastAsia="Times New Roman" w:hAnsi="Arial Bold"/>
      <w:b w:val="1"/>
      <w:lang w:val="en-GB"/>
    </w:rPr>
  </w:style>
  <w:style w:type="paragraph" w:styleId="IndentedBodyText" w:customStyle="1">
    <w:name w:val="~IndentedBodyText"/>
    <w:basedOn w:val="Normal"/>
    <w:uiPriority w:val="6"/>
    <w:semiHidden w:val="1"/>
    <w:rsid w:val="00ED60A3"/>
    <w:pPr>
      <w:spacing w:before="0"/>
      <w:ind w:left="284"/>
    </w:pPr>
    <w:rPr>
      <w:rFonts w:cs="Times New Roman" w:eastAsia="Times New Roman"/>
      <w:lang w:val="en-GB"/>
    </w:rPr>
  </w:style>
  <w:style w:type="paragraph" w:styleId="BoldBodyText" w:customStyle="1">
    <w:name w:val="~BoldBodyText"/>
    <w:basedOn w:val="Normal"/>
    <w:next w:val="Normal"/>
    <w:uiPriority w:val="5"/>
    <w:qFormat w:val="1"/>
    <w:locked w:val="1"/>
    <w:rsid w:val="00ED60A3"/>
    <w:pPr>
      <w:spacing w:before="0"/>
    </w:pPr>
    <w:rPr>
      <w:rFonts w:cs="Times New Roman" w:eastAsia="Times New Roman"/>
      <w:b w:val="1"/>
      <w:lang w:val="en-GB"/>
    </w:rPr>
  </w:style>
  <w:style w:type="paragraph" w:styleId="DocTitle" w:customStyle="1">
    <w:name w:val="DocTitle"/>
    <w:basedOn w:val="Header"/>
    <w:uiPriority w:val="19"/>
    <w:semiHidden w:val="1"/>
    <w:qFormat w:val="1"/>
    <w:locked w:val="1"/>
    <w:rsid w:val="00ED60A3"/>
    <w:pPr>
      <w:spacing w:after="240" w:line="760" w:lineRule="atLeast"/>
    </w:pPr>
    <w:rPr>
      <w:rFonts w:ascii="AQA Chevin Pro Light" w:hAnsi="AQA Chevin Pro Light"/>
      <w:sz w:val="72"/>
    </w:rPr>
  </w:style>
  <w:style w:type="paragraph" w:styleId="HeaderAQA" w:customStyle="1">
    <w:name w:val="HeaderAQA"/>
    <w:basedOn w:val="Header"/>
    <w:uiPriority w:val="19"/>
    <w:semiHidden w:val="1"/>
    <w:qFormat w:val="1"/>
    <w:locked w:val="1"/>
    <w:rsid w:val="00ED60A3"/>
    <w:pPr>
      <w:spacing w:after="1200"/>
    </w:pPr>
  </w:style>
  <w:style w:type="paragraph" w:styleId="FooterAQA" w:customStyle="1">
    <w:name w:val="FooterAQA"/>
    <w:basedOn w:val="Normal"/>
    <w:uiPriority w:val="19"/>
    <w:semiHidden w:val="1"/>
    <w:qFormat w:val="1"/>
    <w:locked w:val="1"/>
    <w:rsid w:val="00ED60A3"/>
    <w:pPr>
      <w:framePr w:lines="0" w:w="8505" w:h="198" w:wrap="around" w:hAnchor="text" w:vAnchor="page" w:y="15679"/>
      <w:spacing w:before="0" w:line="220" w:lineRule="atLeast"/>
    </w:pPr>
    <w:rPr>
      <w:rFonts w:cs="Times New Roman" w:eastAsia="Times New Roman"/>
      <w:sz w:val="18"/>
      <w:lang w:val="en-GB"/>
    </w:rPr>
  </w:style>
  <w:style w:type="paragraph" w:styleId="FooterISMS" w:customStyle="1">
    <w:name w:val="FooterISMS"/>
    <w:basedOn w:val="FooterAQA"/>
    <w:uiPriority w:val="19"/>
    <w:semiHidden w:val="1"/>
    <w:qFormat w:val="1"/>
    <w:locked w:val="1"/>
    <w:rsid w:val="00ED60A3"/>
    <w:pPr>
      <w:framePr w:lines="0" w:wrap="around" w:y="15650"/>
    </w:pPr>
  </w:style>
  <w:style w:type="paragraph" w:styleId="FooterAQARef" w:customStyle="1">
    <w:name w:val="FooterAQARef"/>
    <w:basedOn w:val="FooterAQA"/>
    <w:uiPriority w:val="19"/>
    <w:semiHidden w:val="1"/>
    <w:qFormat w:val="1"/>
    <w:locked w:val="1"/>
    <w:rsid w:val="00ED60A3"/>
    <w:pPr>
      <w:framePr w:lines="0" w:w="0" w:wrap="auto" w:vAnchor="margin" w:yAlign="inline" w:hRule="auto"/>
    </w:pPr>
  </w:style>
  <w:style w:type="paragraph" w:styleId="Quotation" w:customStyle="1">
    <w:name w:val="~Quotation"/>
    <w:basedOn w:val="Normal"/>
    <w:next w:val="Normal"/>
    <w:uiPriority w:val="6"/>
    <w:qFormat w:val="1"/>
    <w:locked w:val="1"/>
    <w:rsid w:val="00ED60A3"/>
    <w:pPr>
      <w:spacing w:before="0" w:line="260" w:lineRule="atLeast"/>
      <w:ind w:left="85" w:hanging="85"/>
    </w:pPr>
    <w:rPr>
      <w:rFonts w:cs="Times New Roman" w:eastAsia="Times New Roman"/>
      <w:color w:val="777777"/>
      <w:lang w:val="en-GB"/>
    </w:rPr>
  </w:style>
  <w:style w:type="paragraph" w:styleId="Caption" w:customStyle="1">
    <w:name w:val="~Caption"/>
    <w:basedOn w:val="Normal"/>
    <w:next w:val="Normal"/>
    <w:uiPriority w:val="7"/>
    <w:qFormat w:val="1"/>
    <w:locked w:val="1"/>
    <w:rsid w:val="00ED60A3"/>
    <w:pPr>
      <w:spacing w:before="0" w:line="260" w:lineRule="atLeast"/>
    </w:pPr>
    <w:rPr>
      <w:rFonts w:cs="Times New Roman" w:eastAsia="Times New Roman"/>
      <w:i w:val="1"/>
      <w:color w:val="777777"/>
      <w:lang w:val="en-GB"/>
    </w:rPr>
  </w:style>
  <w:style w:type="paragraph" w:styleId="Default" w:customStyle="1">
    <w:name w:val="Default"/>
    <w:locked w:val="1"/>
    <w:rsid w:val="00ED60A3"/>
    <w:pPr>
      <w:autoSpaceDE w:val="0"/>
      <w:autoSpaceDN w:val="0"/>
      <w:adjustRightInd w:val="0"/>
    </w:pPr>
    <w:rPr>
      <w:rFonts w:eastAsia="Times New Roman"/>
      <w:color w:val="000000"/>
      <w:lang w:val="en-GB"/>
    </w:rPr>
  </w:style>
  <w:style w:type="numbering" w:styleId="NumbLstBullet" w:customStyle="1">
    <w:name w:val="NumbLstBullet"/>
    <w:uiPriority w:val="99"/>
    <w:locked w:val="1"/>
    <w:rsid w:val="00ED60A3"/>
  </w:style>
  <w:style w:type="paragraph" w:styleId="NormalWeb">
    <w:name w:val="Normal (Web)"/>
    <w:basedOn w:val="Normal"/>
    <w:uiPriority w:val="99"/>
    <w:unhideWhenUsed w:val="1"/>
    <w:locked w:val="1"/>
    <w:rsid w:val="006C369F"/>
    <w:pPr>
      <w:spacing w:after="100" w:afterAutospacing="1" w:before="100" w:beforeAutospacing="1"/>
    </w:pPr>
    <w:rPr>
      <w:rFonts w:ascii="Times New Roman" w:cs="Times New Roman" w:eastAsia="Times New Roman" w:hAnsi="Times New Roman"/>
    </w:rPr>
  </w:style>
  <w:style w:type="character" w:styleId="CommentReference">
    <w:name w:val="annotation reference"/>
    <w:basedOn w:val="DefaultParagraphFont"/>
    <w:uiPriority w:val="99"/>
    <w:unhideWhenUsed w:val="1"/>
    <w:locked w:val="1"/>
    <w:rsid w:val="006C369F"/>
    <w:rPr>
      <w:sz w:val="16"/>
      <w:szCs w:val="16"/>
    </w:rPr>
  </w:style>
  <w:style w:type="paragraph" w:styleId="Pa15" w:customStyle="1">
    <w:name w:val="Pa15"/>
    <w:basedOn w:val="Normal"/>
    <w:next w:val="Normal"/>
    <w:uiPriority w:val="99"/>
    <w:locked w:val="1"/>
    <w:rsid w:val="00DF1924"/>
    <w:pPr>
      <w:autoSpaceDE w:val="0"/>
      <w:autoSpaceDN w:val="0"/>
      <w:adjustRightInd w:val="0"/>
      <w:spacing w:before="0" w:line="381" w:lineRule="atLeast"/>
    </w:pPr>
    <w:rPr>
      <w:rFonts w:ascii="AQA Chevin Pro Light" w:hAnsi="AQA Chevin Pro Light" w:eastAsiaTheme="minorHAnsi"/>
      <w:lang w:val="en-GB"/>
    </w:rPr>
  </w:style>
  <w:style w:type="paragraph" w:styleId="Pa26" w:customStyle="1">
    <w:name w:val="Pa26"/>
    <w:basedOn w:val="Normal"/>
    <w:next w:val="Normal"/>
    <w:uiPriority w:val="99"/>
    <w:locked w:val="1"/>
    <w:rsid w:val="00DF1924"/>
    <w:pPr>
      <w:autoSpaceDE w:val="0"/>
      <w:autoSpaceDN w:val="0"/>
      <w:adjustRightInd w:val="0"/>
      <w:spacing w:before="0" w:line="321" w:lineRule="atLeast"/>
    </w:pPr>
    <w:rPr>
      <w:rFonts w:ascii="AQA Chevin Pro Light" w:hAnsi="AQA Chevin Pro Light" w:eastAsiaTheme="minorHAnsi"/>
      <w:lang w:val="en-GB"/>
    </w:rPr>
  </w:style>
  <w:style w:type="paragraph" w:styleId="Pa20" w:customStyle="1">
    <w:name w:val="Pa20"/>
    <w:basedOn w:val="Default"/>
    <w:next w:val="Default"/>
    <w:uiPriority w:val="99"/>
    <w:locked w:val="1"/>
    <w:rsid w:val="00DF1924"/>
    <w:pPr>
      <w:spacing w:line="381" w:lineRule="atLeast"/>
    </w:pPr>
    <w:rPr>
      <w:rFonts w:ascii="AQA Chevin Pro Medium" w:hAnsi="AQA Chevin Pro Medium" w:cstheme="minorBidi" w:eastAsiaTheme="minorHAnsi"/>
      <w:color w:val="auto"/>
      <w:lang w:eastAsia="en-US"/>
    </w:rPr>
  </w:style>
  <w:style w:type="character" w:styleId="A3" w:customStyle="1">
    <w:name w:val="A3"/>
    <w:uiPriority w:val="99"/>
    <w:locked w:val="1"/>
    <w:rsid w:val="00200605"/>
    <w:rPr>
      <w:rFonts w:cs="Adobe Garamond Pro"/>
      <w:color w:val="000000"/>
      <w:sz w:val="22"/>
      <w:szCs w:val="22"/>
    </w:rPr>
  </w:style>
  <w:style w:type="paragraph" w:styleId="Pa2" w:customStyle="1">
    <w:name w:val="Pa2"/>
    <w:basedOn w:val="Normal"/>
    <w:next w:val="Normal"/>
    <w:uiPriority w:val="99"/>
    <w:locked w:val="1"/>
    <w:rsid w:val="00200605"/>
    <w:pPr>
      <w:autoSpaceDE w:val="0"/>
      <w:autoSpaceDN w:val="0"/>
      <w:adjustRightInd w:val="0"/>
      <w:spacing w:before="0" w:line="241" w:lineRule="atLeast"/>
    </w:pPr>
    <w:rPr>
      <w:rFonts w:ascii="Adobe Garamond Pro" w:cs="Times New Roman" w:eastAsia="Calibri" w:hAnsi="Adobe Garamond Pro"/>
      <w:lang w:val="en-GB"/>
    </w:rPr>
  </w:style>
  <w:style w:type="paragraph" w:styleId="Pa5" w:customStyle="1">
    <w:name w:val="Pa5"/>
    <w:basedOn w:val="Default"/>
    <w:next w:val="Default"/>
    <w:uiPriority w:val="99"/>
    <w:locked w:val="1"/>
    <w:rsid w:val="00200605"/>
    <w:pPr>
      <w:spacing w:line="221" w:lineRule="atLeast"/>
    </w:pPr>
    <w:rPr>
      <w:rFonts w:ascii="Adobe Garamond Pro" w:cs="Times New Roman" w:eastAsia="Calibri" w:hAnsi="Adobe Garamond Pro"/>
      <w:color w:val="auto"/>
      <w:lang w:eastAsia="en-US"/>
    </w:rPr>
  </w:style>
  <w:style w:type="character" w:styleId="ParagraphBookChar" w:customStyle="1">
    <w:name w:val="ParagraphBook Char"/>
    <w:link w:val="ParagraphBook"/>
    <w:locked w:val="1"/>
    <w:rsid w:val="00200605"/>
    <w:rPr>
      <w:rFonts w:eastAsia="MS Mincho"/>
    </w:rPr>
  </w:style>
  <w:style w:type="paragraph" w:styleId="ParagraphBook" w:customStyle="1">
    <w:name w:val="ParagraphBook"/>
    <w:basedOn w:val="BlockText"/>
    <w:link w:val="ParagraphBookChar"/>
    <w:locked w:val="1"/>
    <w:rsid w:val="00200605"/>
    <w:pPr>
      <w:pBdr>
        <w:top w:color="auto" w:space="0" w:sz="0" w:val="none"/>
        <w:left w:color="auto" w:space="0" w:sz="0" w:val="none"/>
        <w:bottom w:color="auto" w:space="0" w:sz="0" w:val="none"/>
        <w:right w:color="auto" w:space="0" w:sz="0" w:val="none"/>
      </w:pBdr>
      <w:spacing w:after="120"/>
      <w:ind w:left="1440" w:right="1440"/>
      <w:jc w:val="both"/>
    </w:pPr>
    <w:rPr>
      <w:rFonts w:eastAsia="MS Mincho"/>
      <w:i w:val="0"/>
      <w:iCs w:val="0"/>
      <w:color w:val="auto"/>
      <w:lang w:eastAsia="en-US" w:val="en-US"/>
    </w:rPr>
  </w:style>
  <w:style w:type="paragraph" w:styleId="BlockText">
    <w:name w:val="Block Text"/>
    <w:basedOn w:val="Normal"/>
    <w:locked w:val="1"/>
    <w:rsid w:val="00200605"/>
    <w:pPr>
      <w:pBdr>
        <w:top w:color="4f81bd" w:frame="1" w:space="10" w:sz="2" w:themeColor="accent1" w:val="single"/>
        <w:left w:color="4f81bd" w:frame="1" w:space="10" w:sz="2" w:themeColor="accent1" w:val="single"/>
        <w:bottom w:color="4f81bd" w:frame="1" w:space="10" w:sz="2" w:themeColor="accent1" w:val="single"/>
        <w:right w:color="4f81bd" w:frame="1" w:space="10" w:sz="2" w:themeColor="accent1" w:val="single"/>
      </w:pBdr>
      <w:spacing w:before="0"/>
      <w:ind w:left="1152" w:right="1152"/>
    </w:pPr>
    <w:rPr>
      <w:i w:val="1"/>
      <w:iCs w:val="1"/>
      <w:color w:val="4f81bd" w:themeColor="accent1"/>
      <w:lang w:val="en-GB"/>
    </w:rPr>
  </w:style>
  <w:style w:type="character" w:styleId="A7" w:customStyle="1">
    <w:name w:val="A7"/>
    <w:uiPriority w:val="99"/>
    <w:locked w:val="1"/>
    <w:rsid w:val="00200605"/>
    <w:rPr>
      <w:rFonts w:ascii="Adobe Garamond Pro" w:cs="Adobe Garamond Pro" w:hAnsi="Adobe Garamond Pro" w:hint="default"/>
      <w:color w:val="000000"/>
      <w:sz w:val="15"/>
      <w:szCs w:val="15"/>
    </w:rPr>
  </w:style>
  <w:style w:type="paragraph" w:styleId="SpecDocSectionHeading" w:customStyle="1">
    <w:name w:val="SpecDocSectionHeading"/>
    <w:basedOn w:val="Normal"/>
    <w:link w:val="SpecDocSectionHeadingChar"/>
    <w:qFormat w:val="1"/>
    <w:locked w:val="1"/>
    <w:rsid w:val="00200605"/>
    <w:pPr>
      <w:spacing w:before="0"/>
    </w:pPr>
    <w:rPr>
      <w:rFonts w:eastAsia="Times New Roman"/>
      <w:color w:val="5f497a" w:themeColor="accent4" w:themeShade="0000BF"/>
      <w:sz w:val="44"/>
      <w:szCs w:val="44"/>
      <w:lang w:val="en-GB"/>
    </w:rPr>
  </w:style>
  <w:style w:type="paragraph" w:styleId="SectionSubHeading1" w:customStyle="1">
    <w:name w:val="SectionSubHeading1"/>
    <w:next w:val="BodyText"/>
    <w:link w:val="SectionSubHeading1Char"/>
    <w:qFormat w:val="1"/>
    <w:locked w:val="1"/>
    <w:rsid w:val="00200605"/>
    <w:rPr>
      <w:rFonts w:eastAsia="Times New Roman"/>
      <w:color w:val="5f497a" w:themeColor="accent4" w:themeShade="0000BF"/>
      <w:sz w:val="32"/>
      <w:szCs w:val="32"/>
      <w:lang w:val="en-GB"/>
    </w:rPr>
  </w:style>
  <w:style w:type="character" w:styleId="SpecDocSectionHeadingChar" w:customStyle="1">
    <w:name w:val="SpecDocSectionHeading Char"/>
    <w:basedOn w:val="DefaultParagraphFont"/>
    <w:link w:val="SpecDocSectionHeading"/>
    <w:rsid w:val="00200605"/>
    <w:rPr>
      <w:rFonts w:ascii="Arial" w:cs="Arial" w:eastAsia="Times New Roman" w:hAnsi="Arial"/>
      <w:color w:val="5f497a" w:themeColor="accent4" w:themeShade="0000BF"/>
      <w:sz w:val="44"/>
      <w:szCs w:val="44"/>
      <w:lang w:eastAsia="en-GB" w:val="en-GB"/>
    </w:rPr>
  </w:style>
  <w:style w:type="paragraph" w:styleId="SectionSubHEading2" w:customStyle="1">
    <w:name w:val="SectionSubHEading2"/>
    <w:basedOn w:val="Normal"/>
    <w:link w:val="SectionSubHEading2Char"/>
    <w:qFormat w:val="1"/>
    <w:locked w:val="1"/>
    <w:rsid w:val="00200605"/>
    <w:pPr>
      <w:spacing w:before="0"/>
    </w:pPr>
    <w:rPr>
      <w:rFonts w:eastAsia="Times New Roman"/>
      <w:color w:val="5f497a" w:themeColor="accent4" w:themeShade="0000BF"/>
      <w:sz w:val="32"/>
      <w:szCs w:val="32"/>
      <w:lang w:val="en-GB"/>
    </w:rPr>
  </w:style>
  <w:style w:type="character" w:styleId="SectionSubHeading1Char" w:customStyle="1">
    <w:name w:val="SectionSubHeading1 Char"/>
    <w:basedOn w:val="DefaultParagraphFont"/>
    <w:link w:val="SectionSubHeading1"/>
    <w:rsid w:val="00200605"/>
    <w:rPr>
      <w:rFonts w:ascii="Arial" w:cs="Arial" w:eastAsia="Times New Roman" w:hAnsi="Arial"/>
      <w:color w:val="5f497a" w:themeColor="accent4" w:themeShade="0000BF"/>
      <w:sz w:val="32"/>
      <w:szCs w:val="32"/>
      <w:lang w:eastAsia="en-GB" w:val="en-GB"/>
    </w:rPr>
  </w:style>
  <w:style w:type="paragraph" w:styleId="SectionSubHeading3" w:customStyle="1">
    <w:name w:val="SectionSubHeading3"/>
    <w:basedOn w:val="Normal"/>
    <w:link w:val="SectionSubHeading3Char"/>
    <w:qFormat w:val="1"/>
    <w:locked w:val="1"/>
    <w:rsid w:val="00200605"/>
    <w:pPr>
      <w:spacing w:before="0"/>
    </w:pPr>
    <w:rPr>
      <w:rFonts w:eastAsia="Times New Roman"/>
      <w:color w:val="5f497a" w:themeColor="accent4" w:themeShade="0000BF"/>
      <w:sz w:val="32"/>
      <w:szCs w:val="32"/>
      <w:lang w:val="en-GB"/>
    </w:rPr>
  </w:style>
  <w:style w:type="character" w:styleId="SectionSubHEading2Char" w:customStyle="1">
    <w:name w:val="SectionSubHEading2 Char"/>
    <w:basedOn w:val="DefaultParagraphFont"/>
    <w:link w:val="SectionSubHEading2"/>
    <w:rsid w:val="00200605"/>
    <w:rPr>
      <w:rFonts w:ascii="Arial" w:cs="Arial" w:eastAsia="Times New Roman" w:hAnsi="Arial"/>
      <w:color w:val="5f497a" w:themeColor="accent4" w:themeShade="0000BF"/>
      <w:sz w:val="32"/>
      <w:szCs w:val="32"/>
      <w:lang w:eastAsia="en-GB" w:val="en-GB"/>
    </w:rPr>
  </w:style>
  <w:style w:type="paragraph" w:styleId="TableCellText" w:customStyle="1">
    <w:name w:val="TableCellText"/>
    <w:qFormat w:val="1"/>
    <w:locked w:val="1"/>
    <w:rsid w:val="00200605"/>
    <w:rPr>
      <w:rFonts w:eastAsia="Times New Roman"/>
      <w:lang w:val="en-GB"/>
    </w:rPr>
  </w:style>
  <w:style w:type="character" w:styleId="SectionSubHeading3Char" w:customStyle="1">
    <w:name w:val="SectionSubHeading3 Char"/>
    <w:basedOn w:val="DefaultParagraphFont"/>
    <w:link w:val="SectionSubHeading3"/>
    <w:rsid w:val="00200605"/>
    <w:rPr>
      <w:rFonts w:ascii="Arial" w:cs="Arial" w:eastAsia="Times New Roman" w:hAnsi="Arial"/>
      <w:color w:val="5f497a" w:themeColor="accent4" w:themeShade="0000BF"/>
      <w:sz w:val="32"/>
      <w:szCs w:val="32"/>
      <w:lang w:eastAsia="en-GB" w:val="en-GB"/>
    </w:rPr>
  </w:style>
  <w:style w:type="paragraph" w:styleId="TableCellBulletList" w:customStyle="1">
    <w:name w:val="TableCellBulletList"/>
    <w:basedOn w:val="Normal"/>
    <w:qFormat w:val="1"/>
    <w:locked w:val="1"/>
    <w:rsid w:val="00200605"/>
    <w:pPr>
      <w:numPr>
        <w:numId w:val="4"/>
      </w:numPr>
      <w:spacing w:before="0"/>
      <w:ind w:left="714" w:hanging="357"/>
      <w:contextualSpacing w:val="1"/>
    </w:pPr>
    <w:rPr>
      <w:rFonts w:eastAsia="Times New Roman"/>
      <w:lang w:val="en-GB"/>
    </w:rPr>
  </w:style>
  <w:style w:type="paragraph" w:styleId="TableCellFormula" w:customStyle="1">
    <w:name w:val="TableCellFormula"/>
    <w:qFormat w:val="1"/>
    <w:locked w:val="1"/>
    <w:rsid w:val="00200605"/>
    <w:pPr>
      <w:ind w:left="567"/>
    </w:pPr>
    <w:rPr>
      <w:rFonts w:ascii="Monotype Corsiva" w:eastAsia="Calibri" w:hAnsi="Monotype Corsiva"/>
      <w:color w:val="000000"/>
      <w:sz w:val="26"/>
      <w:lang w:val="en-GB"/>
    </w:rPr>
  </w:style>
  <w:style w:type="character" w:styleId="RaisedFont" w:customStyle="1">
    <w:name w:val="RaisedFont"/>
    <w:basedOn w:val="DefaultParagraphFont"/>
    <w:uiPriority w:val="1"/>
    <w:qFormat w:val="1"/>
    <w:locked w:val="1"/>
    <w:rsid w:val="00200605"/>
    <w:rPr>
      <w:position w:val="3"/>
      <w:sz w:val="20"/>
      <w:szCs w:val="20"/>
    </w:rPr>
  </w:style>
  <w:style w:type="character" w:styleId="Code" w:customStyle="1">
    <w:name w:val="Code"/>
    <w:basedOn w:val="DefaultParagraphFont"/>
    <w:uiPriority w:val="1"/>
    <w:qFormat w:val="1"/>
    <w:rsid w:val="009B043C"/>
    <w:rPr>
      <w:rFonts w:ascii="Courier" w:hAnsi="Courier"/>
      <w:color w:val="4f6228" w:themeColor="accent3" w:themeShade="000080"/>
      <w:sz w:val="28"/>
      <w:bdr w:color="auto" w:space="0" w:sz="0" w:val="none"/>
      <w:shd w:color="auto" w:fill="auto" w:val="clear"/>
    </w:rPr>
  </w:style>
  <w:style w:type="paragraph" w:styleId="TextBox" w:customStyle="1">
    <w:name w:val="TextBox"/>
    <w:basedOn w:val="TableCellText"/>
    <w:qFormat w:val="1"/>
    <w:locked w:val="1"/>
    <w:rsid w:val="00200605"/>
    <w:pPr>
      <w:jc w:val="center"/>
    </w:pPr>
  </w:style>
  <w:style w:type="character" w:styleId="variables" w:customStyle="1">
    <w:name w:val="variables"/>
    <w:basedOn w:val="DefaultParagraphFont"/>
    <w:uiPriority w:val="1"/>
    <w:qFormat w:val="1"/>
    <w:locked w:val="1"/>
    <w:rsid w:val="00200605"/>
    <w:rPr>
      <w:rFonts w:ascii="Monotype Corsiva" w:hAnsi="Monotype Corsiva"/>
      <w:sz w:val="26"/>
    </w:rPr>
  </w:style>
  <w:style w:type="paragraph" w:styleId="TableCellFormula2" w:customStyle="1">
    <w:name w:val="TableCellFormula2"/>
    <w:basedOn w:val="TableCellFormula"/>
    <w:qFormat w:val="1"/>
    <w:locked w:val="1"/>
    <w:rsid w:val="00200605"/>
    <w:pPr>
      <w:ind w:left="170"/>
    </w:pPr>
  </w:style>
  <w:style w:type="character" w:styleId="variablessmall" w:customStyle="1">
    <w:name w:val="variablessmall"/>
    <w:basedOn w:val="variables"/>
    <w:uiPriority w:val="1"/>
    <w:qFormat w:val="1"/>
    <w:locked w:val="1"/>
    <w:rsid w:val="00200605"/>
    <w:rPr>
      <w:rFonts w:ascii="Monotype Corsiva" w:hAnsi="Monotype Corsiva"/>
      <w:sz w:val="18"/>
    </w:rPr>
  </w:style>
  <w:style w:type="character" w:styleId="TableCellTextCH" w:customStyle="1">
    <w:name w:val="TableCellTextCH"/>
    <w:basedOn w:val="DefaultParagraphFont"/>
    <w:uiPriority w:val="1"/>
    <w:qFormat w:val="1"/>
    <w:locked w:val="1"/>
    <w:rsid w:val="00892603"/>
    <w:rPr>
      <w:rFonts w:ascii="Arial" w:cs="Arial" w:hAnsi="Arial"/>
      <w:i w:val="0"/>
      <w:sz w:val="22"/>
    </w:rPr>
  </w:style>
  <w:style w:type="paragraph" w:styleId="TableCellTextIndented" w:customStyle="1">
    <w:name w:val="TableCellTextIndented"/>
    <w:basedOn w:val="TableCellText"/>
    <w:qFormat w:val="1"/>
    <w:locked w:val="1"/>
    <w:rsid w:val="00200605"/>
    <w:pPr>
      <w:ind w:left="680"/>
    </w:pPr>
  </w:style>
  <w:style w:type="paragraph" w:styleId="BodyText">
    <w:name w:val="Body Text"/>
    <w:aliases w:val="Body Text intro"/>
    <w:basedOn w:val="Normal"/>
    <w:link w:val="BodyTextChar"/>
    <w:semiHidden w:val="1"/>
    <w:unhideWhenUsed w:val="1"/>
    <w:locked w:val="1"/>
    <w:rsid w:val="00200605"/>
    <w:pPr>
      <w:spacing w:before="0"/>
      <w:jc w:val="center"/>
    </w:pPr>
    <w:rPr>
      <w:rFonts w:ascii="Times New Roman" w:cs="Times New Roman" w:eastAsia="Times New Roman" w:hAnsi="Times New Roman"/>
      <w:sz w:val="20"/>
      <w:szCs w:val="20"/>
      <w:lang w:val="en-GB"/>
    </w:rPr>
  </w:style>
  <w:style w:type="character" w:styleId="BodyTextChar" w:customStyle="1">
    <w:name w:val="Body Text Char"/>
    <w:aliases w:val="Body Text intro Char"/>
    <w:basedOn w:val="DefaultParagraphFont"/>
    <w:link w:val="BodyText"/>
    <w:semiHidden w:val="1"/>
    <w:rsid w:val="00200605"/>
    <w:rPr>
      <w:rFonts w:ascii="Times New Roman" w:cs="Times New Roman" w:eastAsia="Times New Roman" w:hAnsi="Times New Roman"/>
      <w:sz w:val="20"/>
      <w:szCs w:val="20"/>
      <w:lang w:val="en-GB"/>
    </w:rPr>
  </w:style>
  <w:style w:type="paragraph" w:styleId="TableCellBulletListSecondLevel" w:customStyle="1">
    <w:name w:val="TableCellBulletListSecondLevel"/>
    <w:basedOn w:val="TableCellBulletList"/>
    <w:qFormat w:val="1"/>
    <w:locked w:val="1"/>
    <w:rsid w:val="00200605"/>
    <w:pPr>
      <w:ind w:left="924"/>
    </w:pPr>
  </w:style>
  <w:style w:type="paragraph" w:styleId="Bibliography">
    <w:name w:val="Bibliography"/>
    <w:basedOn w:val="Normal"/>
    <w:next w:val="Normal"/>
    <w:uiPriority w:val="37"/>
    <w:semiHidden w:val="1"/>
    <w:unhideWhenUsed w:val="1"/>
    <w:locked w:val="1"/>
    <w:rsid w:val="00200605"/>
    <w:pPr>
      <w:spacing w:before="0"/>
    </w:pPr>
    <w:rPr>
      <w:rFonts w:cs="Times New Roman" w:eastAsia="Times New Roman"/>
      <w:lang w:val="en-GB"/>
    </w:rPr>
  </w:style>
  <w:style w:type="paragraph" w:styleId="BodyText2">
    <w:name w:val="Body Text 2"/>
    <w:basedOn w:val="Normal"/>
    <w:link w:val="BodyText2Char"/>
    <w:semiHidden w:val="1"/>
    <w:unhideWhenUsed w:val="1"/>
    <w:locked w:val="1"/>
    <w:rsid w:val="00200605"/>
    <w:pPr>
      <w:spacing w:after="120" w:before="0" w:line="480" w:lineRule="auto"/>
    </w:pPr>
    <w:rPr>
      <w:rFonts w:cs="Times New Roman" w:eastAsia="Times New Roman"/>
      <w:lang w:val="en-GB"/>
    </w:rPr>
  </w:style>
  <w:style w:type="character" w:styleId="BodyText2Char" w:customStyle="1">
    <w:name w:val="Body Text 2 Char"/>
    <w:basedOn w:val="DefaultParagraphFont"/>
    <w:link w:val="BodyText2"/>
    <w:semiHidden w:val="1"/>
    <w:rsid w:val="00200605"/>
    <w:rPr>
      <w:rFonts w:ascii="Arial" w:cs="Times New Roman" w:eastAsia="Times New Roman" w:hAnsi="Arial"/>
      <w:lang w:eastAsia="en-GB" w:val="en-GB"/>
    </w:rPr>
  </w:style>
  <w:style w:type="paragraph" w:styleId="BodyText3">
    <w:name w:val="Body Text 3"/>
    <w:basedOn w:val="Normal"/>
    <w:link w:val="BodyText3Char"/>
    <w:semiHidden w:val="1"/>
    <w:unhideWhenUsed w:val="1"/>
    <w:locked w:val="1"/>
    <w:rsid w:val="00200605"/>
    <w:pPr>
      <w:spacing w:after="120" w:before="0"/>
    </w:pPr>
    <w:rPr>
      <w:rFonts w:cs="Times New Roman" w:eastAsia="Times New Roman"/>
      <w:sz w:val="16"/>
      <w:szCs w:val="16"/>
      <w:lang w:val="en-GB"/>
    </w:rPr>
  </w:style>
  <w:style w:type="character" w:styleId="BodyText3Char" w:customStyle="1">
    <w:name w:val="Body Text 3 Char"/>
    <w:basedOn w:val="DefaultParagraphFont"/>
    <w:link w:val="BodyText3"/>
    <w:semiHidden w:val="1"/>
    <w:rsid w:val="00200605"/>
    <w:rPr>
      <w:rFonts w:ascii="Arial" w:cs="Times New Roman" w:eastAsia="Times New Roman" w:hAnsi="Arial"/>
      <w:sz w:val="16"/>
      <w:szCs w:val="16"/>
      <w:lang w:eastAsia="en-GB" w:val="en-GB"/>
    </w:rPr>
  </w:style>
  <w:style w:type="paragraph" w:styleId="BodyTextFirstIndent">
    <w:name w:val="Body Text First Indent"/>
    <w:basedOn w:val="BodyText"/>
    <w:link w:val="BodyTextFirstIndentChar"/>
    <w:locked w:val="1"/>
    <w:rsid w:val="00200605"/>
    <w:pPr>
      <w:ind w:firstLine="360"/>
      <w:jc w:val="left"/>
    </w:pPr>
    <w:rPr>
      <w:rFonts w:ascii="Arial" w:hAnsi="Arial"/>
      <w:sz w:val="24"/>
      <w:szCs w:val="24"/>
    </w:rPr>
  </w:style>
  <w:style w:type="character" w:styleId="BodyTextFirstIndentChar" w:customStyle="1">
    <w:name w:val="Body Text First Indent Char"/>
    <w:basedOn w:val="BodyTextChar"/>
    <w:link w:val="BodyTextFirstIndent"/>
    <w:rsid w:val="00200605"/>
    <w:rPr>
      <w:rFonts w:ascii="Arial" w:cs="Times New Roman" w:eastAsia="Times New Roman" w:hAnsi="Arial"/>
      <w:sz w:val="20"/>
      <w:szCs w:val="20"/>
      <w:lang w:eastAsia="en-GB" w:val="en-GB"/>
    </w:rPr>
  </w:style>
  <w:style w:type="paragraph" w:styleId="BodyTextIndent">
    <w:name w:val="Body Text Indent"/>
    <w:basedOn w:val="Normal"/>
    <w:link w:val="BodyTextIndentChar"/>
    <w:semiHidden w:val="1"/>
    <w:unhideWhenUsed w:val="1"/>
    <w:locked w:val="1"/>
    <w:rsid w:val="00200605"/>
    <w:pPr>
      <w:spacing w:after="120" w:before="0"/>
      <w:ind w:left="283"/>
    </w:pPr>
    <w:rPr>
      <w:rFonts w:cs="Times New Roman" w:eastAsia="Times New Roman"/>
      <w:lang w:val="en-GB"/>
    </w:rPr>
  </w:style>
  <w:style w:type="character" w:styleId="BodyTextIndentChar" w:customStyle="1">
    <w:name w:val="Body Text Indent Char"/>
    <w:basedOn w:val="DefaultParagraphFont"/>
    <w:link w:val="BodyTextIndent"/>
    <w:semiHidden w:val="1"/>
    <w:rsid w:val="00200605"/>
    <w:rPr>
      <w:rFonts w:ascii="Arial" w:cs="Times New Roman" w:eastAsia="Times New Roman" w:hAnsi="Arial"/>
      <w:lang w:eastAsia="en-GB" w:val="en-GB"/>
    </w:rPr>
  </w:style>
  <w:style w:type="paragraph" w:styleId="BodyTextFirstIndent2">
    <w:name w:val="Body Text First Indent 2"/>
    <w:basedOn w:val="BodyTextIndent"/>
    <w:link w:val="BodyTextFirstIndent2Char"/>
    <w:semiHidden w:val="1"/>
    <w:unhideWhenUsed w:val="1"/>
    <w:locked w:val="1"/>
    <w:rsid w:val="00200605"/>
    <w:pPr>
      <w:spacing w:after="0"/>
      <w:ind w:left="360" w:firstLine="360"/>
    </w:pPr>
  </w:style>
  <w:style w:type="character" w:styleId="BodyTextFirstIndent2Char" w:customStyle="1">
    <w:name w:val="Body Text First Indent 2 Char"/>
    <w:basedOn w:val="BodyTextIndentChar"/>
    <w:link w:val="BodyTextFirstIndent2"/>
    <w:semiHidden w:val="1"/>
    <w:rsid w:val="00200605"/>
    <w:rPr>
      <w:rFonts w:ascii="Arial" w:cs="Times New Roman" w:eastAsia="Times New Roman" w:hAnsi="Arial"/>
      <w:lang w:eastAsia="en-GB" w:val="en-GB"/>
    </w:rPr>
  </w:style>
  <w:style w:type="paragraph" w:styleId="BodyTextIndent2">
    <w:name w:val="Body Text Indent 2"/>
    <w:basedOn w:val="Normal"/>
    <w:link w:val="BodyTextIndent2Char"/>
    <w:semiHidden w:val="1"/>
    <w:unhideWhenUsed w:val="1"/>
    <w:locked w:val="1"/>
    <w:rsid w:val="00200605"/>
    <w:pPr>
      <w:spacing w:after="120" w:before="0" w:line="480" w:lineRule="auto"/>
      <w:ind w:left="283"/>
    </w:pPr>
    <w:rPr>
      <w:rFonts w:cs="Times New Roman" w:eastAsia="Times New Roman"/>
      <w:lang w:val="en-GB"/>
    </w:rPr>
  </w:style>
  <w:style w:type="character" w:styleId="BodyTextIndent2Char" w:customStyle="1">
    <w:name w:val="Body Text Indent 2 Char"/>
    <w:basedOn w:val="DefaultParagraphFont"/>
    <w:link w:val="BodyTextIndent2"/>
    <w:semiHidden w:val="1"/>
    <w:rsid w:val="00200605"/>
    <w:rPr>
      <w:rFonts w:ascii="Arial" w:cs="Times New Roman" w:eastAsia="Times New Roman" w:hAnsi="Arial"/>
      <w:lang w:eastAsia="en-GB" w:val="en-GB"/>
    </w:rPr>
  </w:style>
  <w:style w:type="paragraph" w:styleId="BodyTextIndent3">
    <w:name w:val="Body Text Indent 3"/>
    <w:basedOn w:val="Normal"/>
    <w:link w:val="BodyTextIndent3Char"/>
    <w:semiHidden w:val="1"/>
    <w:unhideWhenUsed w:val="1"/>
    <w:locked w:val="1"/>
    <w:rsid w:val="00200605"/>
    <w:pPr>
      <w:spacing w:after="120" w:before="0"/>
      <w:ind w:left="283"/>
    </w:pPr>
    <w:rPr>
      <w:rFonts w:cs="Times New Roman" w:eastAsia="Times New Roman"/>
      <w:sz w:val="16"/>
      <w:szCs w:val="16"/>
      <w:lang w:val="en-GB"/>
    </w:rPr>
  </w:style>
  <w:style w:type="character" w:styleId="BodyTextIndent3Char" w:customStyle="1">
    <w:name w:val="Body Text Indent 3 Char"/>
    <w:basedOn w:val="DefaultParagraphFont"/>
    <w:link w:val="BodyTextIndent3"/>
    <w:semiHidden w:val="1"/>
    <w:rsid w:val="00200605"/>
    <w:rPr>
      <w:rFonts w:ascii="Arial" w:cs="Times New Roman" w:eastAsia="Times New Roman" w:hAnsi="Arial"/>
      <w:sz w:val="16"/>
      <w:szCs w:val="16"/>
      <w:lang w:eastAsia="en-GB" w:val="en-GB"/>
    </w:rPr>
  </w:style>
  <w:style w:type="paragraph" w:styleId="Caption0">
    <w:name w:val="caption"/>
    <w:basedOn w:val="Normal"/>
    <w:next w:val="Normal"/>
    <w:semiHidden w:val="1"/>
    <w:unhideWhenUsed w:val="1"/>
    <w:qFormat w:val="1"/>
    <w:locked w:val="1"/>
    <w:rsid w:val="00200605"/>
    <w:pPr>
      <w:spacing w:after="200" w:before="0"/>
    </w:pPr>
    <w:rPr>
      <w:rFonts w:cs="Times New Roman" w:eastAsia="Times New Roman"/>
      <w:i w:val="1"/>
      <w:iCs w:val="1"/>
      <w:color w:val="1f497d" w:themeColor="text2"/>
      <w:sz w:val="18"/>
      <w:szCs w:val="18"/>
      <w:lang w:val="en-GB"/>
    </w:rPr>
  </w:style>
  <w:style w:type="paragraph" w:styleId="Closing">
    <w:name w:val="Closing"/>
    <w:basedOn w:val="Normal"/>
    <w:link w:val="ClosingChar"/>
    <w:semiHidden w:val="1"/>
    <w:unhideWhenUsed w:val="1"/>
    <w:locked w:val="1"/>
    <w:rsid w:val="00200605"/>
    <w:pPr>
      <w:spacing w:before="0"/>
      <w:ind w:left="4252"/>
    </w:pPr>
    <w:rPr>
      <w:rFonts w:cs="Times New Roman" w:eastAsia="Times New Roman"/>
      <w:lang w:val="en-GB"/>
    </w:rPr>
  </w:style>
  <w:style w:type="character" w:styleId="ClosingChar" w:customStyle="1">
    <w:name w:val="Closing Char"/>
    <w:basedOn w:val="DefaultParagraphFont"/>
    <w:link w:val="Closing"/>
    <w:semiHidden w:val="1"/>
    <w:rsid w:val="00200605"/>
    <w:rPr>
      <w:rFonts w:ascii="Arial" w:cs="Times New Roman" w:eastAsia="Times New Roman" w:hAnsi="Arial"/>
      <w:lang w:eastAsia="en-GB" w:val="en-GB"/>
    </w:rPr>
  </w:style>
  <w:style w:type="paragraph" w:styleId="CommentSubject">
    <w:name w:val="annotation subject"/>
    <w:basedOn w:val="CommentText"/>
    <w:next w:val="CommentText"/>
    <w:link w:val="CommentSubjectChar"/>
    <w:semiHidden w:val="1"/>
    <w:unhideWhenUsed w:val="1"/>
    <w:locked w:val="1"/>
    <w:rsid w:val="00200605"/>
    <w:pPr>
      <w:spacing w:after="0" w:before="0"/>
    </w:pPr>
    <w:rPr>
      <w:rFonts w:cs="Times New Roman" w:eastAsia="Times New Roman"/>
      <w:b w:val="1"/>
      <w:bCs w:val="1"/>
      <w:sz w:val="20"/>
      <w:szCs w:val="20"/>
    </w:rPr>
  </w:style>
  <w:style w:type="character" w:styleId="CommentSubjectChar" w:customStyle="1">
    <w:name w:val="Comment Subject Char"/>
    <w:basedOn w:val="CommentTextChar"/>
    <w:link w:val="CommentSubject"/>
    <w:semiHidden w:val="1"/>
    <w:rsid w:val="00200605"/>
    <w:rPr>
      <w:rFonts w:ascii="Arial" w:cs="Times New Roman" w:eastAsia="Times New Roman" w:hAnsi="Arial"/>
      <w:b w:val="1"/>
      <w:bCs w:val="1"/>
      <w:sz w:val="20"/>
      <w:szCs w:val="20"/>
      <w:lang w:eastAsia="en-GB" w:val="en-GB"/>
    </w:rPr>
  </w:style>
  <w:style w:type="paragraph" w:styleId="Date">
    <w:name w:val="Date"/>
    <w:basedOn w:val="Normal"/>
    <w:next w:val="Normal"/>
    <w:link w:val="DateChar"/>
    <w:locked w:val="1"/>
    <w:rsid w:val="00200605"/>
    <w:pPr>
      <w:spacing w:before="0"/>
    </w:pPr>
    <w:rPr>
      <w:rFonts w:cs="Times New Roman" w:eastAsia="Times New Roman"/>
      <w:lang w:val="en-GB"/>
    </w:rPr>
  </w:style>
  <w:style w:type="character" w:styleId="DateChar" w:customStyle="1">
    <w:name w:val="Date Char"/>
    <w:basedOn w:val="DefaultParagraphFont"/>
    <w:link w:val="Date"/>
    <w:rsid w:val="00200605"/>
    <w:rPr>
      <w:rFonts w:ascii="Arial" w:cs="Times New Roman" w:eastAsia="Times New Roman" w:hAnsi="Arial"/>
      <w:lang w:eastAsia="en-GB" w:val="en-GB"/>
    </w:rPr>
  </w:style>
  <w:style w:type="paragraph" w:styleId="DocumentMap">
    <w:name w:val="Document Map"/>
    <w:basedOn w:val="Normal"/>
    <w:link w:val="DocumentMapChar"/>
    <w:semiHidden w:val="1"/>
    <w:unhideWhenUsed w:val="1"/>
    <w:locked w:val="1"/>
    <w:rsid w:val="00200605"/>
    <w:pPr>
      <w:spacing w:before="0"/>
    </w:pPr>
    <w:rPr>
      <w:rFonts w:ascii="Segoe UI" w:cs="Segoe UI" w:eastAsia="Times New Roman" w:hAnsi="Segoe UI"/>
      <w:sz w:val="16"/>
      <w:szCs w:val="16"/>
      <w:lang w:val="en-GB"/>
    </w:rPr>
  </w:style>
  <w:style w:type="character" w:styleId="DocumentMapChar" w:customStyle="1">
    <w:name w:val="Document Map Char"/>
    <w:basedOn w:val="DefaultParagraphFont"/>
    <w:link w:val="DocumentMap"/>
    <w:semiHidden w:val="1"/>
    <w:rsid w:val="00200605"/>
    <w:rPr>
      <w:rFonts w:ascii="Segoe UI" w:cs="Segoe UI" w:eastAsia="Times New Roman" w:hAnsi="Segoe UI"/>
      <w:sz w:val="16"/>
      <w:szCs w:val="16"/>
      <w:lang w:eastAsia="en-GB" w:val="en-GB"/>
    </w:rPr>
  </w:style>
  <w:style w:type="paragraph" w:styleId="E-mailSignature">
    <w:name w:val="E-mail Signature"/>
    <w:basedOn w:val="Normal"/>
    <w:link w:val="E-mailSignatureChar"/>
    <w:semiHidden w:val="1"/>
    <w:unhideWhenUsed w:val="1"/>
    <w:locked w:val="1"/>
    <w:rsid w:val="00200605"/>
    <w:pPr>
      <w:spacing w:before="0"/>
    </w:pPr>
    <w:rPr>
      <w:rFonts w:cs="Times New Roman" w:eastAsia="Times New Roman"/>
      <w:lang w:val="en-GB"/>
    </w:rPr>
  </w:style>
  <w:style w:type="character" w:styleId="E-mailSignatureChar" w:customStyle="1">
    <w:name w:val="E-mail Signature Char"/>
    <w:basedOn w:val="DefaultParagraphFont"/>
    <w:link w:val="E-mailSignature"/>
    <w:semiHidden w:val="1"/>
    <w:rsid w:val="00200605"/>
    <w:rPr>
      <w:rFonts w:ascii="Arial" w:cs="Times New Roman" w:eastAsia="Times New Roman" w:hAnsi="Arial"/>
      <w:lang w:eastAsia="en-GB" w:val="en-GB"/>
    </w:rPr>
  </w:style>
  <w:style w:type="paragraph" w:styleId="EndnoteText">
    <w:name w:val="endnote text"/>
    <w:basedOn w:val="Normal"/>
    <w:link w:val="EndnoteTextChar"/>
    <w:semiHidden w:val="1"/>
    <w:unhideWhenUsed w:val="1"/>
    <w:locked w:val="1"/>
    <w:rsid w:val="00200605"/>
    <w:pPr>
      <w:spacing w:before="0"/>
    </w:pPr>
    <w:rPr>
      <w:rFonts w:cs="Times New Roman" w:eastAsia="Times New Roman"/>
      <w:sz w:val="20"/>
      <w:szCs w:val="20"/>
      <w:lang w:val="en-GB"/>
    </w:rPr>
  </w:style>
  <w:style w:type="character" w:styleId="EndnoteTextChar" w:customStyle="1">
    <w:name w:val="Endnote Text Char"/>
    <w:basedOn w:val="DefaultParagraphFont"/>
    <w:link w:val="EndnoteText"/>
    <w:semiHidden w:val="1"/>
    <w:rsid w:val="00200605"/>
    <w:rPr>
      <w:rFonts w:ascii="Arial" w:cs="Times New Roman" w:eastAsia="Times New Roman" w:hAnsi="Arial"/>
      <w:sz w:val="20"/>
      <w:szCs w:val="20"/>
      <w:lang w:eastAsia="en-GB" w:val="en-GB"/>
    </w:rPr>
  </w:style>
  <w:style w:type="paragraph" w:styleId="EnvelopeAddress">
    <w:name w:val="envelope address"/>
    <w:basedOn w:val="Normal"/>
    <w:semiHidden w:val="1"/>
    <w:unhideWhenUsed w:val="1"/>
    <w:locked w:val="1"/>
    <w:rsid w:val="00200605"/>
    <w:pPr>
      <w:framePr w:lines="0" w:w="7920" w:h="1980" w:hSpace="180" w:wrap="auto" w:hAnchor="page" w:xAlign="center" w:yAlign="bottom" w:hRule="exact"/>
      <w:spacing w:before="0"/>
      <w:ind w:left="2880"/>
    </w:pPr>
    <w:rPr>
      <w:rFonts w:asciiTheme="majorHAnsi" w:cstheme="majorBidi" w:eastAsiaTheme="majorEastAsia" w:hAnsiTheme="majorHAnsi"/>
      <w:lang w:val="en-GB"/>
    </w:rPr>
  </w:style>
  <w:style w:type="paragraph" w:styleId="EnvelopeReturn">
    <w:name w:val="envelope return"/>
    <w:basedOn w:val="Normal"/>
    <w:semiHidden w:val="1"/>
    <w:unhideWhenUsed w:val="1"/>
    <w:locked w:val="1"/>
    <w:rsid w:val="00200605"/>
    <w:pPr>
      <w:spacing w:before="0"/>
    </w:pPr>
    <w:rPr>
      <w:rFonts w:asciiTheme="majorHAnsi" w:cstheme="majorBidi" w:eastAsiaTheme="majorEastAsia" w:hAnsiTheme="majorHAnsi"/>
      <w:sz w:val="20"/>
      <w:szCs w:val="20"/>
      <w:lang w:val="en-GB"/>
    </w:rPr>
  </w:style>
  <w:style w:type="paragraph" w:styleId="FootnoteText">
    <w:name w:val="footnote text"/>
    <w:basedOn w:val="Normal"/>
    <w:link w:val="FootnoteTextChar"/>
    <w:semiHidden w:val="1"/>
    <w:unhideWhenUsed w:val="1"/>
    <w:locked w:val="1"/>
    <w:rsid w:val="00200605"/>
    <w:pPr>
      <w:spacing w:before="0"/>
    </w:pPr>
    <w:rPr>
      <w:rFonts w:cs="Times New Roman" w:eastAsia="Times New Roman"/>
      <w:sz w:val="20"/>
      <w:szCs w:val="20"/>
      <w:lang w:val="en-GB"/>
    </w:rPr>
  </w:style>
  <w:style w:type="character" w:styleId="FootnoteTextChar" w:customStyle="1">
    <w:name w:val="Footnote Text Char"/>
    <w:basedOn w:val="DefaultParagraphFont"/>
    <w:link w:val="FootnoteText"/>
    <w:semiHidden w:val="1"/>
    <w:rsid w:val="00200605"/>
    <w:rPr>
      <w:rFonts w:ascii="Arial" w:cs="Times New Roman" w:eastAsia="Times New Roman" w:hAnsi="Arial"/>
      <w:sz w:val="20"/>
      <w:szCs w:val="20"/>
      <w:lang w:eastAsia="en-GB" w:val="en-GB"/>
    </w:rPr>
  </w:style>
  <w:style w:type="paragraph" w:styleId="HTMLAddress">
    <w:name w:val="HTML Address"/>
    <w:basedOn w:val="Normal"/>
    <w:link w:val="HTMLAddressChar"/>
    <w:semiHidden w:val="1"/>
    <w:unhideWhenUsed w:val="1"/>
    <w:locked w:val="1"/>
    <w:rsid w:val="00200605"/>
    <w:pPr>
      <w:spacing w:before="0"/>
    </w:pPr>
    <w:rPr>
      <w:rFonts w:cs="Times New Roman" w:eastAsia="Times New Roman"/>
      <w:i w:val="1"/>
      <w:iCs w:val="1"/>
      <w:lang w:val="en-GB"/>
    </w:rPr>
  </w:style>
  <w:style w:type="character" w:styleId="HTMLAddressChar" w:customStyle="1">
    <w:name w:val="HTML Address Char"/>
    <w:basedOn w:val="DefaultParagraphFont"/>
    <w:link w:val="HTMLAddress"/>
    <w:semiHidden w:val="1"/>
    <w:rsid w:val="00200605"/>
    <w:rPr>
      <w:rFonts w:ascii="Arial" w:cs="Times New Roman" w:eastAsia="Times New Roman" w:hAnsi="Arial"/>
      <w:i w:val="1"/>
      <w:iCs w:val="1"/>
      <w:lang w:eastAsia="en-GB" w:val="en-GB"/>
    </w:rPr>
  </w:style>
  <w:style w:type="paragraph" w:styleId="HTMLPreformatted">
    <w:name w:val="HTML Preformatted"/>
    <w:basedOn w:val="Normal"/>
    <w:link w:val="HTMLPreformattedChar"/>
    <w:semiHidden w:val="1"/>
    <w:unhideWhenUsed w:val="1"/>
    <w:locked w:val="1"/>
    <w:rsid w:val="00200605"/>
    <w:pPr>
      <w:spacing w:before="0"/>
    </w:pPr>
    <w:rPr>
      <w:rFonts w:ascii="Consolas" w:cs="Consolas" w:eastAsia="Times New Roman" w:hAnsi="Consolas"/>
      <w:sz w:val="20"/>
      <w:szCs w:val="20"/>
      <w:lang w:val="en-GB"/>
    </w:rPr>
  </w:style>
  <w:style w:type="character" w:styleId="HTMLPreformattedChar" w:customStyle="1">
    <w:name w:val="HTML Preformatted Char"/>
    <w:basedOn w:val="DefaultParagraphFont"/>
    <w:link w:val="HTMLPreformatted"/>
    <w:semiHidden w:val="1"/>
    <w:rsid w:val="00200605"/>
    <w:rPr>
      <w:rFonts w:ascii="Consolas" w:cs="Consolas" w:eastAsia="Times New Roman" w:hAnsi="Consolas"/>
      <w:sz w:val="20"/>
      <w:szCs w:val="20"/>
      <w:lang w:eastAsia="en-GB" w:val="en-GB"/>
    </w:rPr>
  </w:style>
  <w:style w:type="paragraph" w:styleId="Index1">
    <w:name w:val="index 1"/>
    <w:basedOn w:val="Normal"/>
    <w:next w:val="Normal"/>
    <w:autoRedefine w:val="1"/>
    <w:semiHidden w:val="1"/>
    <w:unhideWhenUsed w:val="1"/>
    <w:locked w:val="1"/>
    <w:rsid w:val="00200605"/>
    <w:pPr>
      <w:spacing w:before="0"/>
      <w:ind w:left="240" w:hanging="240"/>
    </w:pPr>
    <w:rPr>
      <w:rFonts w:cs="Times New Roman" w:eastAsia="Times New Roman"/>
      <w:lang w:val="en-GB"/>
    </w:rPr>
  </w:style>
  <w:style w:type="paragraph" w:styleId="Index2">
    <w:name w:val="index 2"/>
    <w:basedOn w:val="Normal"/>
    <w:next w:val="Normal"/>
    <w:autoRedefine w:val="1"/>
    <w:semiHidden w:val="1"/>
    <w:unhideWhenUsed w:val="1"/>
    <w:locked w:val="1"/>
    <w:rsid w:val="00200605"/>
    <w:pPr>
      <w:spacing w:before="0"/>
      <w:ind w:left="480" w:hanging="240"/>
    </w:pPr>
    <w:rPr>
      <w:rFonts w:cs="Times New Roman" w:eastAsia="Times New Roman"/>
      <w:lang w:val="en-GB"/>
    </w:rPr>
  </w:style>
  <w:style w:type="paragraph" w:styleId="Index3">
    <w:name w:val="index 3"/>
    <w:basedOn w:val="Normal"/>
    <w:next w:val="Normal"/>
    <w:autoRedefine w:val="1"/>
    <w:semiHidden w:val="1"/>
    <w:unhideWhenUsed w:val="1"/>
    <w:locked w:val="1"/>
    <w:rsid w:val="00200605"/>
    <w:pPr>
      <w:spacing w:before="0"/>
      <w:ind w:left="720" w:hanging="240"/>
    </w:pPr>
    <w:rPr>
      <w:rFonts w:cs="Times New Roman" w:eastAsia="Times New Roman"/>
      <w:lang w:val="en-GB"/>
    </w:rPr>
  </w:style>
  <w:style w:type="paragraph" w:styleId="Index4">
    <w:name w:val="index 4"/>
    <w:basedOn w:val="Normal"/>
    <w:next w:val="Normal"/>
    <w:autoRedefine w:val="1"/>
    <w:semiHidden w:val="1"/>
    <w:unhideWhenUsed w:val="1"/>
    <w:locked w:val="1"/>
    <w:rsid w:val="00200605"/>
    <w:pPr>
      <w:spacing w:before="0"/>
      <w:ind w:left="960" w:hanging="240"/>
    </w:pPr>
    <w:rPr>
      <w:rFonts w:cs="Times New Roman" w:eastAsia="Times New Roman"/>
      <w:lang w:val="en-GB"/>
    </w:rPr>
  </w:style>
  <w:style w:type="paragraph" w:styleId="Index5">
    <w:name w:val="index 5"/>
    <w:basedOn w:val="Normal"/>
    <w:next w:val="Normal"/>
    <w:autoRedefine w:val="1"/>
    <w:semiHidden w:val="1"/>
    <w:unhideWhenUsed w:val="1"/>
    <w:locked w:val="1"/>
    <w:rsid w:val="00200605"/>
    <w:pPr>
      <w:spacing w:before="0"/>
      <w:ind w:left="1200" w:hanging="240"/>
    </w:pPr>
    <w:rPr>
      <w:rFonts w:cs="Times New Roman" w:eastAsia="Times New Roman"/>
      <w:lang w:val="en-GB"/>
    </w:rPr>
  </w:style>
  <w:style w:type="paragraph" w:styleId="Index6">
    <w:name w:val="index 6"/>
    <w:basedOn w:val="Normal"/>
    <w:next w:val="Normal"/>
    <w:autoRedefine w:val="1"/>
    <w:semiHidden w:val="1"/>
    <w:unhideWhenUsed w:val="1"/>
    <w:locked w:val="1"/>
    <w:rsid w:val="00200605"/>
    <w:pPr>
      <w:spacing w:before="0"/>
      <w:ind w:left="1440" w:hanging="240"/>
    </w:pPr>
    <w:rPr>
      <w:rFonts w:cs="Times New Roman" w:eastAsia="Times New Roman"/>
      <w:lang w:val="en-GB"/>
    </w:rPr>
  </w:style>
  <w:style w:type="paragraph" w:styleId="Index7">
    <w:name w:val="index 7"/>
    <w:basedOn w:val="Normal"/>
    <w:next w:val="Normal"/>
    <w:autoRedefine w:val="1"/>
    <w:semiHidden w:val="1"/>
    <w:unhideWhenUsed w:val="1"/>
    <w:locked w:val="1"/>
    <w:rsid w:val="00200605"/>
    <w:pPr>
      <w:spacing w:before="0"/>
      <w:ind w:left="1680" w:hanging="240"/>
    </w:pPr>
    <w:rPr>
      <w:rFonts w:cs="Times New Roman" w:eastAsia="Times New Roman"/>
      <w:lang w:val="en-GB"/>
    </w:rPr>
  </w:style>
  <w:style w:type="paragraph" w:styleId="Index8">
    <w:name w:val="index 8"/>
    <w:basedOn w:val="Normal"/>
    <w:next w:val="Normal"/>
    <w:autoRedefine w:val="1"/>
    <w:semiHidden w:val="1"/>
    <w:unhideWhenUsed w:val="1"/>
    <w:locked w:val="1"/>
    <w:rsid w:val="00200605"/>
    <w:pPr>
      <w:spacing w:before="0"/>
      <w:ind w:left="1920" w:hanging="240"/>
    </w:pPr>
    <w:rPr>
      <w:rFonts w:cs="Times New Roman" w:eastAsia="Times New Roman"/>
      <w:lang w:val="en-GB"/>
    </w:rPr>
  </w:style>
  <w:style w:type="paragraph" w:styleId="Index9">
    <w:name w:val="index 9"/>
    <w:basedOn w:val="Normal"/>
    <w:next w:val="Normal"/>
    <w:autoRedefine w:val="1"/>
    <w:semiHidden w:val="1"/>
    <w:unhideWhenUsed w:val="1"/>
    <w:locked w:val="1"/>
    <w:rsid w:val="00200605"/>
    <w:pPr>
      <w:spacing w:before="0"/>
      <w:ind w:left="2160" w:hanging="240"/>
    </w:pPr>
    <w:rPr>
      <w:rFonts w:cs="Times New Roman" w:eastAsia="Times New Roman"/>
      <w:lang w:val="en-GB"/>
    </w:rPr>
  </w:style>
  <w:style w:type="paragraph" w:styleId="IndexHeading">
    <w:name w:val="index heading"/>
    <w:basedOn w:val="Normal"/>
    <w:next w:val="Index1"/>
    <w:semiHidden w:val="1"/>
    <w:unhideWhenUsed w:val="1"/>
    <w:locked w:val="1"/>
    <w:rsid w:val="00200605"/>
    <w:pPr>
      <w:spacing w:before="0"/>
    </w:pPr>
    <w:rPr>
      <w:rFonts w:asciiTheme="majorHAnsi" w:cstheme="majorBidi" w:eastAsiaTheme="majorEastAsia" w:hAnsiTheme="majorHAnsi"/>
      <w:b w:val="1"/>
      <w:bCs w:val="1"/>
      <w:lang w:val="en-GB"/>
    </w:rPr>
  </w:style>
  <w:style w:type="paragraph" w:styleId="IntenseQuote">
    <w:name w:val="Intense Quote"/>
    <w:basedOn w:val="Normal"/>
    <w:next w:val="Normal"/>
    <w:link w:val="IntenseQuoteChar"/>
    <w:uiPriority w:val="30"/>
    <w:qFormat w:val="1"/>
    <w:locked w:val="1"/>
    <w:rsid w:val="00200605"/>
    <w:pPr>
      <w:pBdr>
        <w:top w:color="4f81bd" w:space="10" w:sz="4" w:themeColor="accent1" w:val="single"/>
        <w:bottom w:color="4f81bd" w:space="10" w:sz="4" w:themeColor="accent1" w:val="single"/>
      </w:pBdr>
      <w:spacing w:after="360" w:before="360"/>
      <w:ind w:left="864" w:right="864"/>
      <w:jc w:val="center"/>
    </w:pPr>
    <w:rPr>
      <w:rFonts w:cs="Times New Roman" w:eastAsia="Times New Roman"/>
      <w:i w:val="1"/>
      <w:iCs w:val="1"/>
      <w:color w:val="4f81bd" w:themeColor="accent1"/>
      <w:lang w:val="en-GB"/>
    </w:rPr>
  </w:style>
  <w:style w:type="character" w:styleId="IntenseQuoteChar" w:customStyle="1">
    <w:name w:val="Intense Quote Char"/>
    <w:basedOn w:val="DefaultParagraphFont"/>
    <w:link w:val="IntenseQuote"/>
    <w:uiPriority w:val="30"/>
    <w:rsid w:val="00200605"/>
    <w:rPr>
      <w:rFonts w:ascii="Arial" w:cs="Times New Roman" w:eastAsia="Times New Roman" w:hAnsi="Arial"/>
      <w:i w:val="1"/>
      <w:iCs w:val="1"/>
      <w:color w:val="4f81bd" w:themeColor="accent1"/>
      <w:lang w:eastAsia="en-GB" w:val="en-GB"/>
    </w:rPr>
  </w:style>
  <w:style w:type="paragraph" w:styleId="List">
    <w:name w:val="List"/>
    <w:basedOn w:val="Normal"/>
    <w:semiHidden w:val="1"/>
    <w:unhideWhenUsed w:val="1"/>
    <w:locked w:val="1"/>
    <w:rsid w:val="00200605"/>
    <w:pPr>
      <w:spacing w:before="0"/>
      <w:ind w:left="283" w:hanging="283"/>
      <w:contextualSpacing w:val="1"/>
    </w:pPr>
    <w:rPr>
      <w:rFonts w:cs="Times New Roman" w:eastAsia="Times New Roman"/>
      <w:lang w:val="en-GB"/>
    </w:rPr>
  </w:style>
  <w:style w:type="paragraph" w:styleId="List2">
    <w:name w:val="List 2"/>
    <w:basedOn w:val="Normal"/>
    <w:semiHidden w:val="1"/>
    <w:unhideWhenUsed w:val="1"/>
    <w:locked w:val="1"/>
    <w:rsid w:val="00200605"/>
    <w:pPr>
      <w:spacing w:before="0"/>
      <w:ind w:left="566" w:hanging="283"/>
      <w:contextualSpacing w:val="1"/>
    </w:pPr>
    <w:rPr>
      <w:rFonts w:cs="Times New Roman" w:eastAsia="Times New Roman"/>
      <w:lang w:val="en-GB"/>
    </w:rPr>
  </w:style>
  <w:style w:type="paragraph" w:styleId="List3">
    <w:name w:val="List 3"/>
    <w:basedOn w:val="Normal"/>
    <w:semiHidden w:val="1"/>
    <w:unhideWhenUsed w:val="1"/>
    <w:locked w:val="1"/>
    <w:rsid w:val="00200605"/>
    <w:pPr>
      <w:spacing w:before="0"/>
      <w:ind w:left="849" w:hanging="283"/>
      <w:contextualSpacing w:val="1"/>
    </w:pPr>
    <w:rPr>
      <w:rFonts w:cs="Times New Roman" w:eastAsia="Times New Roman"/>
      <w:lang w:val="en-GB"/>
    </w:rPr>
  </w:style>
  <w:style w:type="paragraph" w:styleId="List4">
    <w:name w:val="List 4"/>
    <w:basedOn w:val="Normal"/>
    <w:locked w:val="1"/>
    <w:rsid w:val="00200605"/>
    <w:pPr>
      <w:spacing w:before="0"/>
      <w:ind w:left="1132" w:hanging="283"/>
      <w:contextualSpacing w:val="1"/>
    </w:pPr>
    <w:rPr>
      <w:rFonts w:cs="Times New Roman" w:eastAsia="Times New Roman"/>
      <w:lang w:val="en-GB"/>
    </w:rPr>
  </w:style>
  <w:style w:type="paragraph" w:styleId="List5">
    <w:name w:val="List 5"/>
    <w:basedOn w:val="Normal"/>
    <w:locked w:val="1"/>
    <w:rsid w:val="00200605"/>
    <w:pPr>
      <w:spacing w:before="0"/>
      <w:ind w:left="1415" w:hanging="283"/>
      <w:contextualSpacing w:val="1"/>
    </w:pPr>
    <w:rPr>
      <w:rFonts w:cs="Times New Roman" w:eastAsia="Times New Roman"/>
      <w:lang w:val="en-GB"/>
    </w:rPr>
  </w:style>
  <w:style w:type="paragraph" w:styleId="ListBullet">
    <w:name w:val="List Bullet"/>
    <w:basedOn w:val="Normal"/>
    <w:semiHidden w:val="1"/>
    <w:unhideWhenUsed w:val="1"/>
    <w:locked w:val="1"/>
    <w:rsid w:val="00200605"/>
    <w:pPr>
      <w:numPr>
        <w:numId w:val="5"/>
      </w:numPr>
      <w:spacing w:before="0"/>
      <w:contextualSpacing w:val="1"/>
    </w:pPr>
    <w:rPr>
      <w:rFonts w:cs="Times New Roman" w:eastAsia="Times New Roman"/>
      <w:lang w:val="en-GB"/>
    </w:rPr>
  </w:style>
  <w:style w:type="paragraph" w:styleId="ListBullet2">
    <w:name w:val="List Bullet 2"/>
    <w:basedOn w:val="Normal"/>
    <w:semiHidden w:val="1"/>
    <w:unhideWhenUsed w:val="1"/>
    <w:locked w:val="1"/>
    <w:rsid w:val="00200605"/>
    <w:pPr>
      <w:numPr>
        <w:numId w:val="6"/>
      </w:numPr>
      <w:spacing w:before="0"/>
      <w:contextualSpacing w:val="1"/>
    </w:pPr>
    <w:rPr>
      <w:rFonts w:cs="Times New Roman" w:eastAsia="Times New Roman"/>
      <w:lang w:val="en-GB"/>
    </w:rPr>
  </w:style>
  <w:style w:type="paragraph" w:styleId="ListBullet3">
    <w:name w:val="List Bullet 3"/>
    <w:basedOn w:val="Normal"/>
    <w:semiHidden w:val="1"/>
    <w:unhideWhenUsed w:val="1"/>
    <w:locked w:val="1"/>
    <w:rsid w:val="00200605"/>
    <w:pPr>
      <w:numPr>
        <w:numId w:val="7"/>
      </w:numPr>
      <w:spacing w:before="0"/>
      <w:contextualSpacing w:val="1"/>
    </w:pPr>
    <w:rPr>
      <w:rFonts w:cs="Times New Roman" w:eastAsia="Times New Roman"/>
      <w:lang w:val="en-GB"/>
    </w:rPr>
  </w:style>
  <w:style w:type="paragraph" w:styleId="ListBullet4">
    <w:name w:val="List Bullet 4"/>
    <w:basedOn w:val="Normal"/>
    <w:semiHidden w:val="1"/>
    <w:unhideWhenUsed w:val="1"/>
    <w:locked w:val="1"/>
    <w:rsid w:val="00200605"/>
    <w:pPr>
      <w:numPr>
        <w:numId w:val="8"/>
      </w:numPr>
      <w:spacing w:before="0"/>
      <w:contextualSpacing w:val="1"/>
    </w:pPr>
    <w:rPr>
      <w:rFonts w:cs="Times New Roman" w:eastAsia="Times New Roman"/>
      <w:lang w:val="en-GB"/>
    </w:rPr>
  </w:style>
  <w:style w:type="paragraph" w:styleId="ListBullet5">
    <w:name w:val="List Bullet 5"/>
    <w:basedOn w:val="Normal"/>
    <w:semiHidden w:val="1"/>
    <w:unhideWhenUsed w:val="1"/>
    <w:locked w:val="1"/>
    <w:rsid w:val="00200605"/>
    <w:pPr>
      <w:numPr>
        <w:numId w:val="9"/>
      </w:numPr>
      <w:spacing w:before="0"/>
      <w:contextualSpacing w:val="1"/>
    </w:pPr>
    <w:rPr>
      <w:rFonts w:cs="Times New Roman" w:eastAsia="Times New Roman"/>
      <w:lang w:val="en-GB"/>
    </w:rPr>
  </w:style>
  <w:style w:type="paragraph" w:styleId="ListContinue">
    <w:name w:val="List Continue"/>
    <w:basedOn w:val="Normal"/>
    <w:semiHidden w:val="1"/>
    <w:unhideWhenUsed w:val="1"/>
    <w:locked w:val="1"/>
    <w:rsid w:val="00200605"/>
    <w:pPr>
      <w:spacing w:after="120" w:before="0"/>
      <w:ind w:left="283"/>
      <w:contextualSpacing w:val="1"/>
    </w:pPr>
    <w:rPr>
      <w:rFonts w:cs="Times New Roman" w:eastAsia="Times New Roman"/>
      <w:lang w:val="en-GB"/>
    </w:rPr>
  </w:style>
  <w:style w:type="paragraph" w:styleId="ListContinue2">
    <w:name w:val="List Continue 2"/>
    <w:basedOn w:val="Normal"/>
    <w:semiHidden w:val="1"/>
    <w:unhideWhenUsed w:val="1"/>
    <w:locked w:val="1"/>
    <w:rsid w:val="00200605"/>
    <w:pPr>
      <w:spacing w:after="120" w:before="0"/>
      <w:ind w:left="566"/>
      <w:contextualSpacing w:val="1"/>
    </w:pPr>
    <w:rPr>
      <w:rFonts w:cs="Times New Roman" w:eastAsia="Times New Roman"/>
      <w:lang w:val="en-GB"/>
    </w:rPr>
  </w:style>
  <w:style w:type="paragraph" w:styleId="ListContinue3">
    <w:name w:val="List Continue 3"/>
    <w:basedOn w:val="Normal"/>
    <w:semiHidden w:val="1"/>
    <w:unhideWhenUsed w:val="1"/>
    <w:locked w:val="1"/>
    <w:rsid w:val="00200605"/>
    <w:pPr>
      <w:spacing w:after="120" w:before="0"/>
      <w:ind w:left="849"/>
      <w:contextualSpacing w:val="1"/>
    </w:pPr>
    <w:rPr>
      <w:rFonts w:cs="Times New Roman" w:eastAsia="Times New Roman"/>
      <w:lang w:val="en-GB"/>
    </w:rPr>
  </w:style>
  <w:style w:type="paragraph" w:styleId="ListContinue4">
    <w:name w:val="List Continue 4"/>
    <w:basedOn w:val="Normal"/>
    <w:semiHidden w:val="1"/>
    <w:unhideWhenUsed w:val="1"/>
    <w:locked w:val="1"/>
    <w:rsid w:val="00200605"/>
    <w:pPr>
      <w:spacing w:after="120" w:before="0"/>
      <w:ind w:left="1132"/>
      <w:contextualSpacing w:val="1"/>
    </w:pPr>
    <w:rPr>
      <w:rFonts w:cs="Times New Roman" w:eastAsia="Times New Roman"/>
      <w:lang w:val="en-GB"/>
    </w:rPr>
  </w:style>
  <w:style w:type="paragraph" w:styleId="ListContinue5">
    <w:name w:val="List Continue 5"/>
    <w:basedOn w:val="Normal"/>
    <w:semiHidden w:val="1"/>
    <w:unhideWhenUsed w:val="1"/>
    <w:locked w:val="1"/>
    <w:rsid w:val="00200605"/>
    <w:pPr>
      <w:spacing w:after="120" w:before="0"/>
      <w:ind w:left="1415"/>
      <w:contextualSpacing w:val="1"/>
    </w:pPr>
    <w:rPr>
      <w:rFonts w:cs="Times New Roman" w:eastAsia="Times New Roman"/>
      <w:lang w:val="en-GB"/>
    </w:rPr>
  </w:style>
  <w:style w:type="paragraph" w:styleId="ListNumber2">
    <w:name w:val="List Number 2"/>
    <w:basedOn w:val="Normal"/>
    <w:semiHidden w:val="1"/>
    <w:unhideWhenUsed w:val="1"/>
    <w:locked w:val="1"/>
    <w:rsid w:val="00200605"/>
    <w:pPr>
      <w:numPr>
        <w:numId w:val="10"/>
      </w:numPr>
      <w:spacing w:before="0"/>
      <w:contextualSpacing w:val="1"/>
    </w:pPr>
    <w:rPr>
      <w:rFonts w:cs="Times New Roman" w:eastAsia="Times New Roman"/>
      <w:lang w:val="en-GB"/>
    </w:rPr>
  </w:style>
  <w:style w:type="paragraph" w:styleId="ListNumber3">
    <w:name w:val="List Number 3"/>
    <w:basedOn w:val="Normal"/>
    <w:semiHidden w:val="1"/>
    <w:unhideWhenUsed w:val="1"/>
    <w:locked w:val="1"/>
    <w:rsid w:val="00200605"/>
    <w:pPr>
      <w:numPr>
        <w:numId w:val="11"/>
      </w:numPr>
      <w:spacing w:before="0"/>
      <w:contextualSpacing w:val="1"/>
    </w:pPr>
    <w:rPr>
      <w:rFonts w:cs="Times New Roman" w:eastAsia="Times New Roman"/>
      <w:lang w:val="en-GB"/>
    </w:rPr>
  </w:style>
  <w:style w:type="paragraph" w:styleId="ListNumber4">
    <w:name w:val="List Number 4"/>
    <w:basedOn w:val="Normal"/>
    <w:semiHidden w:val="1"/>
    <w:unhideWhenUsed w:val="1"/>
    <w:locked w:val="1"/>
    <w:rsid w:val="00200605"/>
    <w:pPr>
      <w:numPr>
        <w:numId w:val="12"/>
      </w:numPr>
      <w:spacing w:before="0"/>
      <w:contextualSpacing w:val="1"/>
    </w:pPr>
    <w:rPr>
      <w:rFonts w:cs="Times New Roman" w:eastAsia="Times New Roman"/>
      <w:lang w:val="en-GB"/>
    </w:rPr>
  </w:style>
  <w:style w:type="paragraph" w:styleId="ListNumber5">
    <w:name w:val="List Number 5"/>
    <w:basedOn w:val="Normal"/>
    <w:semiHidden w:val="1"/>
    <w:unhideWhenUsed w:val="1"/>
    <w:locked w:val="1"/>
    <w:rsid w:val="00200605"/>
    <w:pPr>
      <w:numPr>
        <w:numId w:val="13"/>
      </w:numPr>
      <w:spacing w:before="0"/>
      <w:contextualSpacing w:val="1"/>
    </w:pPr>
    <w:rPr>
      <w:rFonts w:cs="Times New Roman" w:eastAsia="Times New Roman"/>
      <w:lang w:val="en-GB"/>
    </w:rPr>
  </w:style>
  <w:style w:type="paragraph" w:styleId="MacroText">
    <w:name w:val="macro"/>
    <w:link w:val="MacroTextChar"/>
    <w:semiHidden w:val="1"/>
    <w:unhideWhenUsed w:val="1"/>
    <w:locked w:val="1"/>
    <w:rsid w:val="00200605"/>
    <w:pPr>
      <w:tabs>
        <w:tab w:val="left" w:pos="480"/>
        <w:tab w:val="left" w:pos="960"/>
        <w:tab w:val="left" w:pos="1440"/>
        <w:tab w:val="left" w:pos="1920"/>
        <w:tab w:val="left" w:pos="2400"/>
        <w:tab w:val="left" w:pos="2880"/>
        <w:tab w:val="left" w:pos="3360"/>
        <w:tab w:val="left" w:pos="3840"/>
        <w:tab w:val="left" w:pos="4320"/>
      </w:tabs>
    </w:pPr>
    <w:rPr>
      <w:rFonts w:ascii="Consolas" w:cs="Consolas" w:eastAsia="Times New Roman" w:hAnsi="Consolas"/>
      <w:sz w:val="20"/>
      <w:szCs w:val="20"/>
      <w:lang w:val="en-GB"/>
    </w:rPr>
  </w:style>
  <w:style w:type="character" w:styleId="MacroTextChar" w:customStyle="1">
    <w:name w:val="Macro Text Char"/>
    <w:basedOn w:val="DefaultParagraphFont"/>
    <w:link w:val="MacroText"/>
    <w:semiHidden w:val="1"/>
    <w:rsid w:val="00200605"/>
    <w:rPr>
      <w:rFonts w:ascii="Consolas" w:cs="Consolas" w:eastAsia="Times New Roman" w:hAnsi="Consolas"/>
      <w:sz w:val="20"/>
      <w:szCs w:val="20"/>
      <w:lang w:eastAsia="en-GB" w:val="en-GB"/>
    </w:rPr>
  </w:style>
  <w:style w:type="paragraph" w:styleId="MessageHeader">
    <w:name w:val="Message Header"/>
    <w:basedOn w:val="Normal"/>
    <w:link w:val="MessageHeaderChar"/>
    <w:semiHidden w:val="1"/>
    <w:unhideWhenUsed w:val="1"/>
    <w:locked w:val="1"/>
    <w:rsid w:val="00200605"/>
    <w:pPr>
      <w:pBdr>
        <w:top w:color="auto" w:space="1" w:sz="6" w:val="single"/>
        <w:left w:color="auto" w:space="1" w:sz="6" w:val="single"/>
        <w:bottom w:color="auto" w:space="1" w:sz="6" w:val="single"/>
        <w:right w:color="auto" w:space="1" w:sz="6" w:val="single"/>
      </w:pBdr>
      <w:shd w:color="auto" w:fill="auto" w:val="pct20"/>
      <w:spacing w:before="0"/>
      <w:ind w:left="1134" w:hanging="1134"/>
    </w:pPr>
    <w:rPr>
      <w:rFonts w:asciiTheme="majorHAnsi" w:cstheme="majorBidi" w:eastAsiaTheme="majorEastAsia" w:hAnsiTheme="majorHAnsi"/>
      <w:lang w:val="en-GB"/>
    </w:rPr>
  </w:style>
  <w:style w:type="character" w:styleId="MessageHeaderChar" w:customStyle="1">
    <w:name w:val="Message Header Char"/>
    <w:basedOn w:val="DefaultParagraphFont"/>
    <w:link w:val="MessageHeader"/>
    <w:semiHidden w:val="1"/>
    <w:rsid w:val="00200605"/>
    <w:rPr>
      <w:rFonts w:asciiTheme="majorHAnsi" w:cstheme="majorBidi" w:eastAsiaTheme="majorEastAsia" w:hAnsiTheme="majorHAnsi"/>
      <w:shd w:color="auto" w:fill="auto" w:val="pct20"/>
      <w:lang w:eastAsia="en-GB" w:val="en-GB"/>
    </w:rPr>
  </w:style>
  <w:style w:type="paragraph" w:styleId="NoSpacing">
    <w:name w:val="No Spacing"/>
    <w:uiPriority w:val="1"/>
    <w:qFormat w:val="1"/>
    <w:locked w:val="1"/>
    <w:rsid w:val="00200605"/>
    <w:rPr>
      <w:rFonts w:cs="Times New Roman" w:eastAsia="Times New Roman"/>
      <w:lang w:val="en-GB"/>
    </w:rPr>
  </w:style>
  <w:style w:type="paragraph" w:styleId="NormalIndent">
    <w:name w:val="Normal Indent"/>
    <w:basedOn w:val="Normal"/>
    <w:semiHidden w:val="1"/>
    <w:unhideWhenUsed w:val="1"/>
    <w:rsid w:val="00200605"/>
    <w:pPr>
      <w:spacing w:before="0"/>
      <w:ind w:left="720"/>
    </w:pPr>
    <w:rPr>
      <w:rFonts w:cs="Times New Roman" w:eastAsia="Times New Roman"/>
      <w:lang w:val="en-GB"/>
    </w:rPr>
  </w:style>
  <w:style w:type="paragraph" w:styleId="NoteHeading">
    <w:name w:val="Note Heading"/>
    <w:basedOn w:val="Normal"/>
    <w:next w:val="Normal"/>
    <w:link w:val="NoteHeadingChar"/>
    <w:semiHidden w:val="1"/>
    <w:unhideWhenUsed w:val="1"/>
    <w:locked w:val="1"/>
    <w:rsid w:val="00200605"/>
    <w:pPr>
      <w:spacing w:before="0"/>
    </w:pPr>
    <w:rPr>
      <w:rFonts w:cs="Times New Roman" w:eastAsia="Times New Roman"/>
      <w:lang w:val="en-GB"/>
    </w:rPr>
  </w:style>
  <w:style w:type="character" w:styleId="NoteHeadingChar" w:customStyle="1">
    <w:name w:val="Note Heading Char"/>
    <w:basedOn w:val="DefaultParagraphFont"/>
    <w:link w:val="NoteHeading"/>
    <w:semiHidden w:val="1"/>
    <w:rsid w:val="00200605"/>
    <w:rPr>
      <w:rFonts w:ascii="Arial" w:cs="Times New Roman" w:eastAsia="Times New Roman" w:hAnsi="Arial"/>
      <w:lang w:eastAsia="en-GB" w:val="en-GB"/>
    </w:rPr>
  </w:style>
  <w:style w:type="paragraph" w:styleId="PlainText">
    <w:name w:val="Plain Text"/>
    <w:basedOn w:val="Normal"/>
    <w:link w:val="PlainTextChar"/>
    <w:semiHidden w:val="1"/>
    <w:unhideWhenUsed w:val="1"/>
    <w:locked w:val="1"/>
    <w:rsid w:val="00200605"/>
    <w:pPr>
      <w:spacing w:before="0"/>
    </w:pPr>
    <w:rPr>
      <w:rFonts w:ascii="Consolas" w:cs="Consolas" w:eastAsia="Times New Roman" w:hAnsi="Consolas"/>
      <w:sz w:val="21"/>
      <w:szCs w:val="21"/>
      <w:lang w:val="en-GB"/>
    </w:rPr>
  </w:style>
  <w:style w:type="character" w:styleId="PlainTextChar" w:customStyle="1">
    <w:name w:val="Plain Text Char"/>
    <w:basedOn w:val="DefaultParagraphFont"/>
    <w:link w:val="PlainText"/>
    <w:semiHidden w:val="1"/>
    <w:rsid w:val="00200605"/>
    <w:rPr>
      <w:rFonts w:ascii="Consolas" w:cs="Consolas" w:eastAsia="Times New Roman" w:hAnsi="Consolas"/>
      <w:sz w:val="21"/>
      <w:szCs w:val="21"/>
      <w:lang w:eastAsia="en-GB" w:val="en-GB"/>
    </w:rPr>
  </w:style>
  <w:style w:type="paragraph" w:styleId="Quote">
    <w:name w:val="Quote"/>
    <w:basedOn w:val="Normal"/>
    <w:next w:val="Normal"/>
    <w:link w:val="QuoteChar"/>
    <w:uiPriority w:val="29"/>
    <w:qFormat w:val="1"/>
    <w:locked w:val="1"/>
    <w:rsid w:val="00200605"/>
    <w:pPr>
      <w:spacing w:after="160" w:before="200"/>
      <w:ind w:left="864" w:right="864"/>
      <w:jc w:val="center"/>
    </w:pPr>
    <w:rPr>
      <w:rFonts w:cs="Times New Roman" w:eastAsia="Times New Roman"/>
      <w:i w:val="1"/>
      <w:iCs w:val="1"/>
      <w:color w:val="404040" w:themeColor="text1" w:themeTint="0000BF"/>
      <w:lang w:val="en-GB"/>
    </w:rPr>
  </w:style>
  <w:style w:type="character" w:styleId="QuoteChar" w:customStyle="1">
    <w:name w:val="Quote Char"/>
    <w:basedOn w:val="DefaultParagraphFont"/>
    <w:link w:val="Quote"/>
    <w:uiPriority w:val="29"/>
    <w:rsid w:val="00200605"/>
    <w:rPr>
      <w:rFonts w:ascii="Arial" w:cs="Times New Roman" w:eastAsia="Times New Roman" w:hAnsi="Arial"/>
      <w:i w:val="1"/>
      <w:iCs w:val="1"/>
      <w:color w:val="404040" w:themeColor="text1" w:themeTint="0000BF"/>
      <w:lang w:eastAsia="en-GB" w:val="en-GB"/>
    </w:rPr>
  </w:style>
  <w:style w:type="paragraph" w:styleId="Salutation">
    <w:name w:val="Salutation"/>
    <w:basedOn w:val="Normal"/>
    <w:next w:val="Normal"/>
    <w:link w:val="SalutationChar"/>
    <w:locked w:val="1"/>
    <w:rsid w:val="00200605"/>
    <w:pPr>
      <w:spacing w:before="0"/>
    </w:pPr>
    <w:rPr>
      <w:rFonts w:cs="Times New Roman" w:eastAsia="Times New Roman"/>
      <w:lang w:val="en-GB"/>
    </w:rPr>
  </w:style>
  <w:style w:type="character" w:styleId="SalutationChar" w:customStyle="1">
    <w:name w:val="Salutation Char"/>
    <w:basedOn w:val="DefaultParagraphFont"/>
    <w:link w:val="Salutation"/>
    <w:rsid w:val="00200605"/>
    <w:rPr>
      <w:rFonts w:ascii="Arial" w:cs="Times New Roman" w:eastAsia="Times New Roman" w:hAnsi="Arial"/>
      <w:lang w:eastAsia="en-GB" w:val="en-GB"/>
    </w:rPr>
  </w:style>
  <w:style w:type="paragraph" w:styleId="Signature">
    <w:name w:val="Signature"/>
    <w:basedOn w:val="Normal"/>
    <w:link w:val="SignatureChar"/>
    <w:semiHidden w:val="1"/>
    <w:unhideWhenUsed w:val="1"/>
    <w:locked w:val="1"/>
    <w:rsid w:val="00200605"/>
    <w:pPr>
      <w:spacing w:before="0"/>
      <w:ind w:left="4252"/>
    </w:pPr>
    <w:rPr>
      <w:rFonts w:cs="Times New Roman" w:eastAsia="Times New Roman"/>
      <w:lang w:val="en-GB"/>
    </w:rPr>
  </w:style>
  <w:style w:type="character" w:styleId="SignatureChar" w:customStyle="1">
    <w:name w:val="Signature Char"/>
    <w:basedOn w:val="DefaultParagraphFont"/>
    <w:link w:val="Signature"/>
    <w:semiHidden w:val="1"/>
    <w:rsid w:val="00200605"/>
    <w:rPr>
      <w:rFonts w:ascii="Arial" w:cs="Times New Roman" w:eastAsia="Times New Roman" w:hAnsi="Arial"/>
      <w:lang w:eastAsia="en-GB" w:val="en-GB"/>
    </w:rPr>
  </w:style>
  <w:style w:type="paragraph" w:styleId="TableofAuthorities">
    <w:name w:val="table of authorities"/>
    <w:basedOn w:val="Normal"/>
    <w:next w:val="Normal"/>
    <w:semiHidden w:val="1"/>
    <w:unhideWhenUsed w:val="1"/>
    <w:locked w:val="1"/>
    <w:rsid w:val="00200605"/>
    <w:pPr>
      <w:spacing w:before="0"/>
      <w:ind w:left="240" w:hanging="240"/>
    </w:pPr>
    <w:rPr>
      <w:rFonts w:cs="Times New Roman" w:eastAsia="Times New Roman"/>
      <w:lang w:val="en-GB"/>
    </w:rPr>
  </w:style>
  <w:style w:type="paragraph" w:styleId="TableofFigures">
    <w:name w:val="table of figures"/>
    <w:basedOn w:val="Normal"/>
    <w:next w:val="Normal"/>
    <w:semiHidden w:val="1"/>
    <w:unhideWhenUsed w:val="1"/>
    <w:locked w:val="1"/>
    <w:rsid w:val="00200605"/>
    <w:pPr>
      <w:spacing w:before="0"/>
    </w:pPr>
    <w:rPr>
      <w:rFonts w:cs="Times New Roman" w:eastAsia="Times New Roman"/>
      <w:lang w:val="en-GB"/>
    </w:rPr>
  </w:style>
  <w:style w:type="paragraph" w:styleId="TOAHeading">
    <w:name w:val="toa heading"/>
    <w:basedOn w:val="Normal"/>
    <w:next w:val="Normal"/>
    <w:semiHidden w:val="1"/>
    <w:unhideWhenUsed w:val="1"/>
    <w:locked w:val="1"/>
    <w:rsid w:val="00200605"/>
    <w:pPr>
      <w:spacing w:before="120"/>
    </w:pPr>
    <w:rPr>
      <w:rFonts w:asciiTheme="majorHAnsi" w:cstheme="majorBidi" w:eastAsiaTheme="majorEastAsia" w:hAnsiTheme="majorHAnsi"/>
      <w:b w:val="1"/>
      <w:bCs w:val="1"/>
      <w:lang w:val="en-GB"/>
    </w:rPr>
  </w:style>
  <w:style w:type="paragraph" w:styleId="TOC1">
    <w:name w:val="toc 1"/>
    <w:basedOn w:val="Normal"/>
    <w:next w:val="Normal"/>
    <w:autoRedefine w:val="1"/>
    <w:semiHidden w:val="1"/>
    <w:unhideWhenUsed w:val="1"/>
    <w:locked w:val="1"/>
    <w:rsid w:val="00200605"/>
    <w:pPr>
      <w:spacing w:after="100" w:before="0"/>
    </w:pPr>
    <w:rPr>
      <w:rFonts w:cs="Times New Roman" w:eastAsia="Times New Roman"/>
      <w:lang w:val="en-GB"/>
    </w:rPr>
  </w:style>
  <w:style w:type="paragraph" w:styleId="TOC2">
    <w:name w:val="toc 2"/>
    <w:basedOn w:val="Normal"/>
    <w:next w:val="Normal"/>
    <w:autoRedefine w:val="1"/>
    <w:semiHidden w:val="1"/>
    <w:unhideWhenUsed w:val="1"/>
    <w:locked w:val="1"/>
    <w:rsid w:val="00200605"/>
    <w:pPr>
      <w:spacing w:after="100" w:before="0"/>
      <w:ind w:left="240"/>
    </w:pPr>
    <w:rPr>
      <w:rFonts w:cs="Times New Roman" w:eastAsia="Times New Roman"/>
      <w:lang w:val="en-GB"/>
    </w:rPr>
  </w:style>
  <w:style w:type="paragraph" w:styleId="TOC3">
    <w:name w:val="toc 3"/>
    <w:basedOn w:val="Normal"/>
    <w:next w:val="Normal"/>
    <w:autoRedefine w:val="1"/>
    <w:semiHidden w:val="1"/>
    <w:unhideWhenUsed w:val="1"/>
    <w:locked w:val="1"/>
    <w:rsid w:val="00200605"/>
    <w:pPr>
      <w:spacing w:after="100" w:before="0"/>
      <w:ind w:left="480"/>
    </w:pPr>
    <w:rPr>
      <w:rFonts w:cs="Times New Roman" w:eastAsia="Times New Roman"/>
      <w:lang w:val="en-GB"/>
    </w:rPr>
  </w:style>
  <w:style w:type="paragraph" w:styleId="TOC4">
    <w:name w:val="toc 4"/>
    <w:basedOn w:val="Normal"/>
    <w:next w:val="Normal"/>
    <w:autoRedefine w:val="1"/>
    <w:semiHidden w:val="1"/>
    <w:unhideWhenUsed w:val="1"/>
    <w:locked w:val="1"/>
    <w:rsid w:val="00200605"/>
    <w:pPr>
      <w:spacing w:after="100" w:before="0"/>
      <w:ind w:left="720"/>
    </w:pPr>
    <w:rPr>
      <w:rFonts w:cs="Times New Roman" w:eastAsia="Times New Roman"/>
      <w:lang w:val="en-GB"/>
    </w:rPr>
  </w:style>
  <w:style w:type="paragraph" w:styleId="TOC5">
    <w:name w:val="toc 5"/>
    <w:basedOn w:val="Normal"/>
    <w:next w:val="Normal"/>
    <w:autoRedefine w:val="1"/>
    <w:semiHidden w:val="1"/>
    <w:unhideWhenUsed w:val="1"/>
    <w:locked w:val="1"/>
    <w:rsid w:val="00200605"/>
    <w:pPr>
      <w:spacing w:after="100" w:before="0"/>
      <w:ind w:left="960"/>
    </w:pPr>
    <w:rPr>
      <w:rFonts w:cs="Times New Roman" w:eastAsia="Times New Roman"/>
      <w:lang w:val="en-GB"/>
    </w:rPr>
  </w:style>
  <w:style w:type="paragraph" w:styleId="TOC6">
    <w:name w:val="toc 6"/>
    <w:basedOn w:val="Normal"/>
    <w:next w:val="Normal"/>
    <w:autoRedefine w:val="1"/>
    <w:semiHidden w:val="1"/>
    <w:unhideWhenUsed w:val="1"/>
    <w:locked w:val="1"/>
    <w:rsid w:val="00200605"/>
    <w:pPr>
      <w:spacing w:after="100" w:before="0"/>
      <w:ind w:left="1200"/>
    </w:pPr>
    <w:rPr>
      <w:rFonts w:cs="Times New Roman" w:eastAsia="Times New Roman"/>
      <w:lang w:val="en-GB"/>
    </w:rPr>
  </w:style>
  <w:style w:type="paragraph" w:styleId="TOC7">
    <w:name w:val="toc 7"/>
    <w:basedOn w:val="Normal"/>
    <w:next w:val="Normal"/>
    <w:autoRedefine w:val="1"/>
    <w:semiHidden w:val="1"/>
    <w:unhideWhenUsed w:val="1"/>
    <w:locked w:val="1"/>
    <w:rsid w:val="00200605"/>
    <w:pPr>
      <w:spacing w:after="100" w:before="0"/>
      <w:ind w:left="1440"/>
    </w:pPr>
    <w:rPr>
      <w:rFonts w:cs="Times New Roman" w:eastAsia="Times New Roman"/>
      <w:lang w:val="en-GB"/>
    </w:rPr>
  </w:style>
  <w:style w:type="paragraph" w:styleId="TOC8">
    <w:name w:val="toc 8"/>
    <w:basedOn w:val="Normal"/>
    <w:next w:val="Normal"/>
    <w:autoRedefine w:val="1"/>
    <w:semiHidden w:val="1"/>
    <w:unhideWhenUsed w:val="1"/>
    <w:locked w:val="1"/>
    <w:rsid w:val="00200605"/>
    <w:pPr>
      <w:spacing w:after="100" w:before="0"/>
      <w:ind w:left="1680"/>
    </w:pPr>
    <w:rPr>
      <w:rFonts w:cs="Times New Roman" w:eastAsia="Times New Roman"/>
      <w:lang w:val="en-GB"/>
    </w:rPr>
  </w:style>
  <w:style w:type="paragraph" w:styleId="TOC9">
    <w:name w:val="toc 9"/>
    <w:basedOn w:val="Normal"/>
    <w:next w:val="Normal"/>
    <w:autoRedefine w:val="1"/>
    <w:semiHidden w:val="1"/>
    <w:unhideWhenUsed w:val="1"/>
    <w:locked w:val="1"/>
    <w:rsid w:val="00200605"/>
    <w:pPr>
      <w:spacing w:after="100" w:before="0"/>
      <w:ind w:left="1920"/>
    </w:pPr>
    <w:rPr>
      <w:rFonts w:cs="Times New Roman" w:eastAsia="Times New Roman"/>
      <w:lang w:val="en-GB"/>
    </w:rPr>
  </w:style>
  <w:style w:type="character" w:styleId="variablesbold" w:customStyle="1">
    <w:name w:val="variablesbold"/>
    <w:basedOn w:val="variables"/>
    <w:uiPriority w:val="1"/>
    <w:qFormat w:val="1"/>
    <w:locked w:val="1"/>
    <w:rsid w:val="00200605"/>
    <w:rPr>
      <w:rFonts w:ascii="Monotype Corsiva" w:hAnsi="Monotype Corsiva"/>
      <w:b w:val="1"/>
      <w:sz w:val="26"/>
    </w:rPr>
  </w:style>
  <w:style w:type="character" w:styleId="MatrixValues" w:customStyle="1">
    <w:name w:val="MatrixValues"/>
    <w:basedOn w:val="DefaultParagraphFont"/>
    <w:uiPriority w:val="1"/>
    <w:qFormat w:val="1"/>
    <w:locked w:val="1"/>
    <w:rsid w:val="00200605"/>
    <w:rPr>
      <w:rFonts w:ascii="Times New Roman" w:hAnsi="Times New Roman"/>
      <w:sz w:val="20"/>
    </w:rPr>
  </w:style>
  <w:style w:type="character" w:styleId="FootnoteReference">
    <w:name w:val="footnote reference"/>
    <w:basedOn w:val="DefaultParagraphFont"/>
    <w:semiHidden w:val="1"/>
    <w:unhideWhenUsed w:val="1"/>
    <w:locked w:val="1"/>
    <w:rsid w:val="00200605"/>
    <w:rPr>
      <w:vertAlign w:val="superscript"/>
    </w:rPr>
  </w:style>
  <w:style w:type="paragraph" w:styleId="SpecBodyText" w:customStyle="1">
    <w:name w:val="SpecBodyText"/>
    <w:basedOn w:val="BodyText"/>
    <w:qFormat w:val="1"/>
    <w:locked w:val="1"/>
    <w:rsid w:val="00200605"/>
    <w:pPr>
      <w:jc w:val="left"/>
    </w:pPr>
    <w:rPr>
      <w:rFonts w:ascii="Arial" w:hAnsi="Arial"/>
      <w:sz w:val="22"/>
    </w:rPr>
  </w:style>
  <w:style w:type="paragraph" w:styleId="Pseudocode" w:customStyle="1">
    <w:name w:val="Pseudocode"/>
    <w:qFormat w:val="1"/>
    <w:locked w:val="1"/>
    <w:rsid w:val="00200605"/>
    <w:pPr>
      <w:ind w:left="227" w:hanging="227"/>
    </w:pPr>
    <w:rPr>
      <w:rFonts w:ascii="Courier New" w:eastAsia="Calibri" w:hAnsi="Courier New"/>
      <w:color w:val="000000"/>
      <w:sz w:val="18"/>
      <w:lang w:val="en-GB"/>
    </w:rPr>
  </w:style>
  <w:style w:type="paragraph" w:styleId="Revision">
    <w:name w:val="Revision"/>
    <w:hidden w:val="1"/>
    <w:uiPriority w:val="99"/>
    <w:semiHidden w:val="1"/>
    <w:rsid w:val="00200605"/>
    <w:rPr>
      <w:rFonts w:cs="Times New Roman" w:eastAsia="Times New Roman"/>
      <w:lang w:val="en-GB"/>
    </w:rPr>
  </w:style>
  <w:style w:type="paragraph" w:styleId="IndexBody" w:customStyle="1">
    <w:name w:val="IndexBody"/>
    <w:autoRedefine w:val="1"/>
    <w:qFormat w:val="1"/>
    <w:locked w:val="1"/>
    <w:rsid w:val="00200605"/>
    <w:rPr>
      <w:rFonts w:eastAsia="Times New Roman"/>
      <w:color w:val="1d1b11" w:themeColor="background2" w:themeShade="00001A"/>
      <w:szCs w:val="32"/>
      <w:lang w:val="en-GB"/>
    </w:rPr>
  </w:style>
  <w:style w:type="character" w:styleId="apple-converted-space" w:customStyle="1">
    <w:name w:val="apple-converted-space"/>
    <w:basedOn w:val="DefaultParagraphFont"/>
    <w:locked w:val="1"/>
    <w:rsid w:val="00200605"/>
  </w:style>
  <w:style w:type="paragraph" w:styleId="TableCellTextCentred" w:customStyle="1">
    <w:name w:val="TableCellTextCentred"/>
    <w:basedOn w:val="TableCellText"/>
    <w:autoRedefine w:val="1"/>
    <w:qFormat w:val="1"/>
    <w:locked w:val="1"/>
    <w:rsid w:val="00200605"/>
    <w:pPr>
      <w:spacing w:after="160" w:line="259" w:lineRule="auto"/>
      <w:jc w:val="center"/>
    </w:pPr>
  </w:style>
  <w:style w:type="paragraph" w:styleId="TableCelBulletListParaSpace" w:customStyle="1">
    <w:name w:val="TableCelBulletListParaSpace"/>
    <w:basedOn w:val="TableCellBulletList"/>
    <w:autoRedefine w:val="1"/>
    <w:qFormat w:val="1"/>
    <w:locked w:val="1"/>
    <w:rsid w:val="00200605"/>
    <w:pPr>
      <w:spacing w:line="360" w:lineRule="auto"/>
    </w:pPr>
  </w:style>
  <w:style w:type="paragraph" w:styleId="SpecBodyTextIndented" w:customStyle="1">
    <w:name w:val="SpecBodyTextIndented"/>
    <w:basedOn w:val="SpecBodyText"/>
    <w:next w:val="SpecBodyText"/>
    <w:autoRedefine w:val="1"/>
    <w:qFormat w:val="1"/>
    <w:locked w:val="1"/>
    <w:rsid w:val="00200605"/>
    <w:pPr>
      <w:numPr>
        <w:numId w:val="14"/>
      </w:numPr>
    </w:pPr>
  </w:style>
  <w:style w:type="paragraph" w:styleId="TableCellTextNote" w:customStyle="1">
    <w:name w:val="TableCellTextNote"/>
    <w:basedOn w:val="TableCellText"/>
    <w:autoRedefine w:val="1"/>
    <w:qFormat w:val="1"/>
    <w:locked w:val="1"/>
    <w:rsid w:val="009159F8"/>
    <w:rPr>
      <w:smallCaps w:val="1"/>
      <w:color w:val="984806" w:themeColor="accent6" w:themeShade="000080"/>
    </w:rPr>
  </w:style>
  <w:style w:type="paragraph" w:styleId="Notes" w:customStyle="1">
    <w:name w:val="Notes"/>
    <w:qFormat w:val="1"/>
    <w:locked w:val="1"/>
    <w:rsid w:val="00EB2BA2"/>
    <w:rPr>
      <w:rFonts w:ascii="AQA Chevin Pro Medium" w:hAnsi="AQA Chevin Pro Medium"/>
      <w:color w:val="262626" w:themeColor="text1" w:themeTint="0000D9"/>
    </w:rPr>
  </w:style>
  <w:style w:type="numbering" w:styleId="NumbLstBullet1" w:customStyle="1">
    <w:name w:val="NumbLstBullet1"/>
    <w:uiPriority w:val="99"/>
    <w:rsid w:val="002B583F"/>
  </w:style>
  <w:style w:type="table" w:styleId="TableGrid1" w:customStyle="1">
    <w:name w:val="Table Grid1"/>
    <w:basedOn w:val="TableNormal"/>
    <w:next w:val="TableGrid"/>
    <w:uiPriority w:val="59"/>
    <w:rsid w:val="002009F7"/>
    <w:rPr>
      <w:rFonts w:ascii="Times New Roman" w:cs="Times New Roman" w:eastAsia="Times New Roman" w:hAnsi="Times New Roman"/>
      <w:sz w:val="20"/>
      <w:szCs w:val="20"/>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5" w:customStyle="1">
    <w:name w:val="Head 5"/>
    <w:aliases w:val="H4"/>
    <w:basedOn w:val="Heading4"/>
    <w:next w:val="Normal"/>
    <w:uiPriority w:val="4"/>
    <w:qFormat w:val="1"/>
    <w:rsid w:val="00AE07AB"/>
    <w:pPr>
      <w:spacing w:before="0"/>
    </w:pPr>
    <w:rPr>
      <w:rFonts w:ascii="AQA Chevin Pro Medium" w:hAnsi="AQA Chevin Pro Medium"/>
      <w:b w:val="0"/>
      <w:i w:val="0"/>
      <w:color w:val="412878"/>
      <w:sz w:val="24"/>
      <w:szCs w:val="24"/>
      <w:lang w:val="en-GB"/>
    </w:rPr>
  </w:style>
  <w:style w:type="table" w:styleId="TableGrid2" w:customStyle="1">
    <w:name w:val="Table Grid2"/>
    <w:basedOn w:val="TableNormal"/>
    <w:next w:val="TableGrid"/>
    <w:uiPriority w:val="59"/>
    <w:rsid w:val="005A46E7"/>
    <w:rPr>
      <w:rFonts w:ascii="Times New Roman" w:cs="Times New Roman" w:eastAsia="Times New Roman" w:hAnsi="Times New Roman"/>
      <w:sz w:val="20"/>
      <w:szCs w:val="20"/>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NumbLstBullet2" w:customStyle="1">
    <w:name w:val="NumbLstBullet2"/>
    <w:uiPriority w:val="99"/>
    <w:rsid w:val="00FD0F64"/>
  </w:style>
  <w:style w:type="numbering" w:styleId="NumbLstBullet3" w:customStyle="1">
    <w:name w:val="NumbLstBullet3"/>
    <w:uiPriority w:val="99"/>
    <w:rsid w:val="00A62F3C"/>
  </w:style>
  <w:style w:type="numbering" w:styleId="NumbLstBullet4" w:customStyle="1">
    <w:name w:val="NumbLstBullet4"/>
    <w:uiPriority w:val="99"/>
    <w:rsid w:val="00A62F3C"/>
  </w:style>
  <w:style w:type="character" w:styleId="UnresolvedMention" w:customStyle="1">
    <w:name w:val="Unresolved Mention"/>
    <w:basedOn w:val="DefaultParagraphFont"/>
    <w:uiPriority w:val="99"/>
    <w:semiHidden w:val="1"/>
    <w:unhideWhenUsed w:val="1"/>
    <w:rsid w:val="005E54DD"/>
    <w:rPr>
      <w:color w:val="605e5c"/>
      <w:shd w:color="auto" w:fill="e1dfdd" w:val="clear"/>
    </w:rPr>
  </w:style>
  <w:style w:type="table" w:styleId="a" w:customStyle="1">
    <w:basedOn w:val="TableNormal"/>
    <w:rPr>
      <w:rFonts w:ascii="Times New Roman" w:cs="Times New Roman" w:eastAsia="Times New Roman" w:hAnsi="Times New Roman"/>
      <w:color w:val="366091"/>
      <w:sz w:val="20"/>
      <w:szCs w:val="20"/>
    </w:rPr>
    <w:tblPr>
      <w:tblStyleRowBandSize w:val="1"/>
      <w:tblStyleColBandSize w:val="1"/>
    </w:tblPr>
  </w:style>
  <w:style w:type="table" w:styleId="a0"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1"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2"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4" w:customStyle="1">
    <w:basedOn w:val="TableNormal"/>
    <w:rPr>
      <w:rFonts w:ascii="Times New Roman" w:cs="Times New Roman" w:eastAsia="Times New Roman" w:hAnsi="Times New Roman"/>
      <w:color w:val="366091"/>
      <w:sz w:val="20"/>
      <w:szCs w:val="20"/>
    </w:rPr>
    <w:tblPr>
      <w:tblStyleRowBandSize w:val="1"/>
      <w:tblStyleColBandSize w:val="1"/>
    </w:tblPr>
  </w:style>
  <w:style w:type="table" w:styleId="a5" w:customStyle="1">
    <w:basedOn w:val="TableNormal"/>
    <w:rPr>
      <w:rFonts w:ascii="Times New Roman" w:cs="Times New Roman" w:eastAsia="Times New Roman" w:hAnsi="Times New Roman"/>
      <w:color w:val="366091"/>
      <w:sz w:val="20"/>
      <w:szCs w:val="20"/>
    </w:rPr>
    <w:tblPr>
      <w:tblStyleRowBandSize w:val="1"/>
      <w:tblStyleColBandSize w:val="1"/>
    </w:tblPr>
  </w:style>
  <w:style w:type="table" w:styleId="a6"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8"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9"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a"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b"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c"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d"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e" w:customStyle="1">
    <w:basedOn w:val="TableNormal"/>
    <w:tblPr>
      <w:tblStyleRowBandSize w:val="1"/>
      <w:tblStyleColBandSize w:val="1"/>
      <w:tblCellMar>
        <w:top w:w="75.0" w:type="dxa"/>
        <w:left w:w="75.0" w:type="dxa"/>
        <w:bottom w:w="75.0" w:type="dxa"/>
        <w:right w:w="75.0" w:type="dxa"/>
      </w:tblCellMar>
    </w:tblPr>
  </w:style>
  <w:style w:type="table" w:styleId="af" w:customStyle="1">
    <w:basedOn w:val="TableNormal"/>
    <w:rPr>
      <w:rFonts w:ascii="Times New Roman" w:cs="Times New Roman" w:eastAsia="Times New Roman" w:hAnsi="Times New Roman"/>
      <w:color w:val="366091"/>
      <w:sz w:val="20"/>
      <w:szCs w:val="20"/>
    </w:rPr>
    <w:tblPr>
      <w:tblStyleRowBandSize w:val="1"/>
      <w:tblStyleColBandSize w:val="1"/>
      <w:tblCellMar>
        <w:top w:w="6.0" w:type="dxa"/>
        <w:bottom w:w="6.0" w:type="dxa"/>
      </w:tblCellMar>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0"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1"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2"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3"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4"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5"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6"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7"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8" w:customStyle="1">
    <w:basedOn w:val="TableNormal"/>
    <w:rPr>
      <w:rFonts w:ascii="Times New Roman" w:cs="Times New Roman" w:eastAsia="Times New Roman" w:hAnsi="Times New Roman"/>
      <w:color w:val="366091"/>
      <w:sz w:val="20"/>
      <w:szCs w:val="20"/>
    </w:rPr>
    <w:tblPr>
      <w:tblStyleRowBandSize w:val="1"/>
      <w:tblStyleColBandSize w:val="1"/>
    </w:tblPr>
    <w:tblStylePr w:type="firstRow">
      <w:pPr>
        <w:spacing w:after="0" w:before="0" w:line="240" w:lineRule="auto"/>
      </w:pPr>
      <w:rPr>
        <w:rFonts w:ascii="AQA Chevin Pro Medium" w:cs="AQA Chevin Pro Medium" w:eastAsia="AQA Chevin Pro Medium" w:hAnsi="AQA Chevin Pro Medium"/>
        <w:b w:val="0"/>
        <w:i w:val="0"/>
        <w:color w:val="ffffff"/>
      </w:rPr>
      <w:tblPr/>
      <w:tcPr>
        <w:shd w:color="auto" w:fill="4f81bd" w:val="clear"/>
      </w:tcPr>
    </w:tblStylePr>
    <w:tblStylePr w:type="lastRow">
      <w:pPr>
        <w:spacing w:after="0" w:before="0" w:line="240" w:lineRule="auto"/>
      </w:pPr>
      <w:rPr>
        <w:b w:val="0"/>
      </w:rPr>
      <w:tblPr/>
      <w:tcPr>
        <w:tcBorders>
          <w:top w:color="4f81bd" w:space="0" w:sz="6" w:val="single"/>
          <w:left w:color="4f81bd" w:space="0" w:sz="8" w:val="single"/>
          <w:bottom w:color="4f81bd" w:space="0" w:sz="8" w:val="single"/>
          <w:right w:color="4f81bd" w:space="0" w:sz="8" w:val="single"/>
        </w:tcBorders>
      </w:tcPr>
    </w:tblStylePr>
    <w:tblStylePr w:type="firstCol">
      <w:rPr>
        <w:b w:val="0"/>
      </w:rPr>
    </w:tblStylePr>
    <w:tblStylePr w:type="lastCol">
      <w:rPr>
        <w:b w:val="0"/>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af9" w:customStyle="1">
    <w:basedOn w:val="TableNormal"/>
    <w:rPr>
      <w:rFonts w:ascii="Times New Roman" w:cs="Times New Roman" w:eastAsia="Times New Roman" w:hAnsi="Times New Roman"/>
      <w:color w:val="366091"/>
      <w:sz w:val="20"/>
      <w:szCs w:val="20"/>
    </w:rPr>
    <w:tblPr>
      <w:tblStyleRowBandSize w:val="1"/>
      <w:tblStyleColBandSize w:val="1"/>
      <w:tblCellMar>
        <w:left w:w="0.0" w:type="dxa"/>
        <w:right w:w="0.0" w:type="dxa"/>
      </w:tblCellMar>
    </w:tblPr>
  </w:style>
  <w:style w:type="paragraph" w:styleId="Subtitle">
    <w:name w:val="Subtitle"/>
    <w:basedOn w:val="Normal"/>
    <w:next w:val="Normal"/>
    <w:pPr>
      <w:keepNext w:val="1"/>
      <w:pageBreakBefore w:val="1"/>
    </w:pPr>
    <w:rPr>
      <w:rFonts w:ascii="Calibri" w:cs="Calibri" w:eastAsia="Calibri" w:hAnsi="Calibri"/>
      <w:b w:val="1"/>
      <w:color w:val="00b0f0"/>
    </w:rPr>
  </w:style>
  <w:style w:type="table" w:styleId="Table1">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style>
  <w:style w:type="table" w:styleId="Table2">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3">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4">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5">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style>
  <w:style w:type="table" w:styleId="Table6">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style>
  <w:style w:type="table" w:styleId="Table7">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8">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9">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10">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11">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12">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13">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14">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style>
  <w:style w:type="table" w:styleId="Table15">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16">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17">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18">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19">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20">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21">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22">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23">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24">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0"/>
      </w:rPr>
    </w:tblStylePr>
    <w:tblStylePr w:type="firstRow">
      <w:pPr>
        <w:spacing w:after="0" w:before="0" w:line="240" w:lineRule="auto"/>
      </w:pPr>
      <w:rPr>
        <w:rFonts w:ascii="AQA Chevin Pro Medium" w:cs="AQA Chevin Pro Medium" w:eastAsia="AQA Chevin Pro Medium" w:hAnsi="AQA Chevin Pro Medium"/>
        <w:b w:val="0"/>
        <w:i w:val="0"/>
        <w:color w:val="ffffff"/>
      </w:rPr>
      <w:tcPr>
        <w:shd w:fill="4f81bd" w:val="clear"/>
      </w:tcPr>
    </w:tblStylePr>
    <w:tblStylePr w:type="lastCol">
      <w:rPr>
        <w:b w:val="0"/>
      </w:rPr>
    </w:tblStylePr>
    <w:tblStylePr w:type="lastRow">
      <w:pPr>
        <w:spacing w:after="0" w:before="0" w:line="240" w:lineRule="auto"/>
      </w:pPr>
      <w:rPr>
        <w:b w:val="0"/>
      </w:rPr>
      <w:tcPr>
        <w:tcBorders>
          <w:top w:color="4f81bd" w:space="0" w:sz="6" w:val="single"/>
          <w:left w:color="4f81bd" w:space="0" w:sz="8" w:val="single"/>
          <w:bottom w:color="4f81bd" w:space="0" w:sz="8" w:val="single"/>
          <w:right w:color="4f81bd" w:space="0" w:sz="8" w:val="single"/>
        </w:tcBorders>
      </w:tcPr>
    </w:tblStylePr>
  </w:style>
  <w:style w:type="table" w:styleId="Table25">
    <w:basedOn w:val="TableNormal"/>
    <w:rPr>
      <w:rFonts w:ascii="Times New Roman" w:cs="Times New Roman" w:eastAsia="Times New Roman" w:hAnsi="Times New Roman"/>
      <w:color w:val="366091"/>
      <w:sz w:val="20"/>
      <w:szCs w:val="20"/>
    </w:rPr>
    <w:tblPr>
      <w:tblStyleRowBandSize w:val="1"/>
      <w:tblStyleColBandSize w:val="1"/>
      <w:tblCellMar>
        <w:top w:w="6.0" w:type="dxa"/>
        <w:left w:w="0.0" w:type="dxa"/>
        <w:bottom w:w="6.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22" Type="http://schemas.openxmlformats.org/officeDocument/2006/relationships/image" Target="media/image7.jpg"/><Relationship Id="rId21" Type="http://schemas.openxmlformats.org/officeDocument/2006/relationships/image" Target="media/image4.png"/><Relationship Id="rId24" Type="http://schemas.openxmlformats.org/officeDocument/2006/relationships/image" Target="media/image12.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26" Type="http://schemas.openxmlformats.org/officeDocument/2006/relationships/image" Target="media/image13.png"/><Relationship Id="rId25" Type="http://schemas.openxmlformats.org/officeDocument/2006/relationships/image" Target="media/image10.png"/><Relationship Id="rId28" Type="http://schemas.openxmlformats.org/officeDocument/2006/relationships/image" Target="media/image18.jpg"/><Relationship Id="rId27"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9.jpg"/><Relationship Id="rId7" Type="http://schemas.openxmlformats.org/officeDocument/2006/relationships/image" Target="media/image6.png"/><Relationship Id="rId8" Type="http://schemas.openxmlformats.org/officeDocument/2006/relationships/hyperlink" Target="https://www.aqa.org.uk/subjects/science/as-and-a-level/biology-7401-7402" TargetMode="External"/><Relationship Id="rId31" Type="http://schemas.openxmlformats.org/officeDocument/2006/relationships/footer" Target="footer1.xml"/><Relationship Id="rId30" Type="http://schemas.openxmlformats.org/officeDocument/2006/relationships/header" Target="header1.xml"/><Relationship Id="rId11" Type="http://schemas.openxmlformats.org/officeDocument/2006/relationships/hyperlink" Target="https://www.aqa.org.uk/subjects/science/as-and-a-level/biology-7401-7402/teaching-resources" TargetMode="External"/><Relationship Id="rId33" Type="http://schemas.openxmlformats.org/officeDocument/2006/relationships/footer" Target="footer2.xml"/><Relationship Id="rId10" Type="http://schemas.openxmlformats.org/officeDocument/2006/relationships/hyperlink" Target="https://www.aqa.org.uk/subjects/science/as-and-a-level/biology-7401-7402/teaching-resources" TargetMode="External"/><Relationship Id="rId32" Type="http://schemas.openxmlformats.org/officeDocument/2006/relationships/footer" Target="footer3.xml"/><Relationship Id="rId13" Type="http://schemas.openxmlformats.org/officeDocument/2006/relationships/image" Target="media/image16.png"/><Relationship Id="rId12" Type="http://schemas.openxmlformats.org/officeDocument/2006/relationships/image" Target="media/image2.jpg"/><Relationship Id="rId15" Type="http://schemas.openxmlformats.org/officeDocument/2006/relationships/hyperlink" Target="https://filestore.aqa.org.uk/resources/science/AQA-7446-7447-PHBK.PDF" TargetMode="External"/><Relationship Id="rId14" Type="http://schemas.openxmlformats.org/officeDocument/2006/relationships/image" Target="media/image8.jpg"/><Relationship Id="rId17" Type="http://schemas.openxmlformats.org/officeDocument/2006/relationships/image" Target="media/image15.png"/><Relationship Id="rId16" Type="http://schemas.openxmlformats.org/officeDocument/2006/relationships/image" Target="media/image14.png"/><Relationship Id="rId19" Type="http://schemas.openxmlformats.org/officeDocument/2006/relationships/image" Target="media/image17.png"/><Relationship Id="rId1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jv6KqL7h2Xsn2FB9BlLOIxBRJA==">CgMxLjAyCWguMzBqMHpsbDIJaC4xZm9iOXRlMgloLjN6bnlzaDcyCWguMmV0OTJwMDIIaC50eWpjd3QyCWguM2R5NnZrbTIJaC4xdDNoNXNmMghoLmdqZGd4czgAciExRXp1bTVSdkcwWG54VERRYXVxUkRnVWxJMXpyY0JITmI=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2020-09-21T09:53:00Z</dcterms:created>
  <dc:creator>AQA</dc:creator>
</cp:coreProperties>
</file>